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6769" w14:textId="77777777" w:rsidR="00845BA9" w:rsidRDefault="00845BA9" w:rsidP="00845BA9">
      <w:pPr>
        <w:widowControl w:val="0"/>
        <w:autoSpaceDE w:val="0"/>
        <w:autoSpaceDN w:val="0"/>
        <w:adjustRightInd w:val="0"/>
        <w:spacing w:after="40" w:line="360" w:lineRule="atLeast"/>
        <w:rPr>
          <w:rFonts w:ascii="Helvetica Neue" w:eastAsiaTheme="minorEastAsia" w:hAnsi="Helvetica Neue" w:cs="Helvetica Neue"/>
          <w:b/>
          <w:bCs/>
          <w:sz w:val="36"/>
          <w:szCs w:val="36"/>
        </w:rPr>
      </w:pPr>
      <w:r>
        <w:rPr>
          <w:rFonts w:ascii="Helvetica Neue" w:eastAsiaTheme="minorEastAsia" w:hAnsi="Helvetica Neue" w:cs="Helvetica Neue"/>
          <w:b/>
          <w:bCs/>
          <w:sz w:val="36"/>
          <w:szCs w:val="36"/>
        </w:rPr>
        <w:t>PÎCNIC EN BLANC</w:t>
      </w:r>
    </w:p>
    <w:p w14:paraId="2DF12B65" w14:textId="77777777" w:rsidR="00845BA9" w:rsidRDefault="00845BA9" w:rsidP="00845BA9">
      <w:pPr>
        <w:widowControl w:val="0"/>
        <w:autoSpaceDE w:val="0"/>
        <w:autoSpaceDN w:val="0"/>
        <w:adjustRightInd w:val="0"/>
        <w:spacing w:line="360" w:lineRule="atLeast"/>
        <w:rPr>
          <w:rFonts w:ascii="Helvetica Neue" w:eastAsiaTheme="minorEastAsia" w:hAnsi="Helvetica Neue" w:cs="Helvetica Neue"/>
          <w:sz w:val="28"/>
          <w:szCs w:val="28"/>
        </w:rPr>
      </w:pPr>
    </w:p>
    <w:p w14:paraId="181A8C19" w14:textId="4637BAFA" w:rsidR="00845BA9" w:rsidRPr="001E7D5D" w:rsidRDefault="00845BA9" w:rsidP="00845BA9">
      <w:pPr>
        <w:widowControl w:val="0"/>
        <w:autoSpaceDE w:val="0"/>
        <w:autoSpaceDN w:val="0"/>
        <w:adjustRightInd w:val="0"/>
        <w:spacing w:after="200" w:line="360" w:lineRule="atLeast"/>
        <w:rPr>
          <w:rFonts w:ascii="Helvetica Neue" w:eastAsiaTheme="minorEastAsia" w:hAnsi="Helvetica Neue" w:cs="Helvetica Neue"/>
          <w:sz w:val="22"/>
          <w:szCs w:val="22"/>
        </w:rPr>
      </w:pPr>
      <w:r w:rsidRPr="001E7D5D">
        <w:rPr>
          <w:rFonts w:ascii="Calibri" w:eastAsiaTheme="minorEastAsia" w:hAnsi="Calibri" w:cs="Calibri"/>
          <w:sz w:val="22"/>
          <w:szCs w:val="22"/>
        </w:rPr>
        <w:t>Am </w:t>
      </w:r>
      <w:r w:rsidR="00491ADC">
        <w:rPr>
          <w:rFonts w:ascii="Helvetica Neue" w:eastAsiaTheme="minorEastAsia" w:hAnsi="Helvetica Neue" w:cs="Helvetica Neue"/>
          <w:b/>
          <w:bCs/>
          <w:sz w:val="22"/>
          <w:szCs w:val="22"/>
        </w:rPr>
        <w:t>20</w:t>
      </w:r>
      <w:r w:rsidRPr="001E7D5D">
        <w:rPr>
          <w:rFonts w:ascii="Helvetica Neue" w:eastAsiaTheme="minorEastAsia" w:hAnsi="Helvetica Neue" w:cs="Helvetica Neue"/>
          <w:b/>
          <w:bCs/>
          <w:sz w:val="22"/>
          <w:szCs w:val="22"/>
        </w:rPr>
        <w:t>. Juni 201</w:t>
      </w:r>
      <w:r w:rsidR="00EB587A">
        <w:rPr>
          <w:rFonts w:ascii="Helvetica Neue" w:eastAsiaTheme="minorEastAsia" w:hAnsi="Helvetica Neue" w:cs="Helvetica Neue"/>
          <w:b/>
          <w:bCs/>
          <w:sz w:val="22"/>
          <w:szCs w:val="22"/>
        </w:rPr>
        <w:t xml:space="preserve">5 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findet bereits zum </w:t>
      </w:r>
      <w:r w:rsidR="00491ADC">
        <w:rPr>
          <w:rFonts w:ascii="Calibri" w:eastAsiaTheme="minorEastAsia" w:hAnsi="Calibri" w:cs="Calibri"/>
          <w:sz w:val="22"/>
          <w:szCs w:val="22"/>
        </w:rPr>
        <w:t>viert</w:t>
      </w:r>
      <w:r w:rsidRPr="001E7D5D">
        <w:rPr>
          <w:rFonts w:ascii="Calibri" w:eastAsiaTheme="minorEastAsia" w:hAnsi="Calibri" w:cs="Calibri"/>
          <w:sz w:val="22"/>
          <w:szCs w:val="22"/>
        </w:rPr>
        <w:t>en Mal das  originellste weiße Fest der Stadt statt:</w:t>
      </w:r>
    </w:p>
    <w:p w14:paraId="4D7D5CB8" w14:textId="618E7AFB" w:rsidR="00845BA9" w:rsidRPr="001E7D5D" w:rsidRDefault="00845BA9" w:rsidP="00845BA9">
      <w:pPr>
        <w:widowControl w:val="0"/>
        <w:autoSpaceDE w:val="0"/>
        <w:autoSpaceDN w:val="0"/>
        <w:adjustRightInd w:val="0"/>
        <w:spacing w:after="200" w:line="360" w:lineRule="atLeast"/>
        <w:rPr>
          <w:rFonts w:ascii="Helvetica Neue" w:eastAsiaTheme="minorEastAsia" w:hAnsi="Helvetica Neue" w:cs="Helvetica Neue"/>
          <w:sz w:val="22"/>
          <w:szCs w:val="22"/>
        </w:rPr>
      </w:pP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 xml:space="preserve">Top </w:t>
      </w:r>
      <w:proofErr w:type="spellStart"/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secret</w:t>
      </w:r>
      <w:proofErr w:type="spellEnd"/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.</w:t>
      </w:r>
      <w:r w:rsidRPr="001E7D5D">
        <w:rPr>
          <w:rFonts w:ascii="Calibri" w:eastAsiaTheme="minorEastAsia" w:hAnsi="Calibri" w:cs="Calibri"/>
          <w:sz w:val="22"/>
          <w:szCs w:val="22"/>
        </w:rPr>
        <w:t> Die Gäste treffen sich traditioneller Weise an einem bis zum Schluss geheim gehaltenen Ort mitten in Wien. </w:t>
      </w: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Ganz in Weiß.</w:t>
      </w:r>
      <w:r w:rsidRPr="001E7D5D">
        <w:rPr>
          <w:rFonts w:ascii="Calibri" w:eastAsiaTheme="minorEastAsia" w:hAnsi="Calibri" w:cs="Calibri"/>
          <w:sz w:val="22"/>
          <w:szCs w:val="22"/>
        </w:rPr>
        <w:t> Von Kopf bis Fuß weiß gekleidet und mit weißen Tischen, Stühlen und Picknickk</w:t>
      </w:r>
      <w:r w:rsidR="00C2292C">
        <w:rPr>
          <w:rFonts w:ascii="Calibri" w:eastAsiaTheme="minorEastAsia" w:hAnsi="Calibri" w:cs="Calibri"/>
          <w:sz w:val="22"/>
          <w:szCs w:val="22"/>
        </w:rPr>
        <w:t>örben, gefüllt mit französischen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 Delikatessen und Getränken. </w:t>
      </w: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Per SMS </w:t>
      </w:r>
      <w:r w:rsidRPr="001E7D5D">
        <w:rPr>
          <w:rFonts w:ascii="Calibri" w:eastAsiaTheme="minorEastAsia" w:hAnsi="Calibri" w:cs="Calibri"/>
          <w:sz w:val="22"/>
          <w:szCs w:val="22"/>
        </w:rPr>
        <w:t>werden die Gäste am Tag der Veranstaltung über die Location informiert.</w:t>
      </w:r>
    </w:p>
    <w:p w14:paraId="5D5ADD2D" w14:textId="6A9B9FAF" w:rsidR="00845BA9" w:rsidRPr="001E7D5D" w:rsidRDefault="00AB63CA" w:rsidP="00845BA9">
      <w:pPr>
        <w:widowControl w:val="0"/>
        <w:autoSpaceDE w:val="0"/>
        <w:autoSpaceDN w:val="0"/>
        <w:adjustRightInd w:val="0"/>
        <w:spacing w:after="200" w:line="360" w:lineRule="atLeast"/>
        <w:rPr>
          <w:rFonts w:ascii="Helvetica Neue" w:eastAsiaTheme="minorEastAsia" w:hAnsi="Helvetica Neue" w:cs="Helvetica Neue"/>
          <w:sz w:val="22"/>
          <w:szCs w:val="22"/>
        </w:rPr>
      </w:pPr>
      <w:r>
        <w:rPr>
          <w:rFonts w:ascii="Calibri" w:eastAsiaTheme="minorEastAsia" w:hAnsi="Calibri" w:cs="Calibri"/>
          <w:b/>
          <w:bCs/>
          <w:sz w:val="22"/>
          <w:szCs w:val="22"/>
        </w:rPr>
        <w:t>„</w:t>
      </w:r>
      <w:r w:rsidR="00845BA9" w:rsidRPr="001E7D5D">
        <w:rPr>
          <w:rFonts w:ascii="Calibri" w:eastAsiaTheme="minorEastAsia" w:hAnsi="Calibri" w:cs="Calibri"/>
          <w:sz w:val="22"/>
          <w:szCs w:val="22"/>
        </w:rPr>
        <w:t xml:space="preserve">Ich </w:t>
      </w:r>
      <w:r w:rsidR="00491ADC">
        <w:rPr>
          <w:rFonts w:ascii="Calibri" w:eastAsiaTheme="minorEastAsia" w:hAnsi="Calibri" w:cs="Calibri"/>
          <w:sz w:val="22"/>
          <w:szCs w:val="22"/>
        </w:rPr>
        <w:t xml:space="preserve">freue mich besonders, dass es uns gelungen ist, </w:t>
      </w:r>
      <w:r w:rsidR="00491ADC" w:rsidRPr="00EB587A">
        <w:rPr>
          <w:rFonts w:ascii="Calibri" w:eastAsiaTheme="minorEastAsia" w:hAnsi="Calibri" w:cs="Calibri"/>
          <w:b/>
          <w:sz w:val="22"/>
          <w:szCs w:val="22"/>
        </w:rPr>
        <w:t>ZO</w:t>
      </w:r>
      <w:r w:rsidR="00EB587A" w:rsidRPr="00EB587A">
        <w:rPr>
          <w:rFonts w:ascii="Calibri" w:eastAsiaTheme="minorEastAsia" w:hAnsi="Calibri" w:cs="Calibri"/>
          <w:b/>
          <w:sz w:val="22"/>
          <w:szCs w:val="22"/>
        </w:rPr>
        <w:t>Ë</w:t>
      </w:r>
      <w:r w:rsidR="00491ADC">
        <w:rPr>
          <w:rFonts w:ascii="Calibri" w:eastAsiaTheme="minorEastAsia" w:hAnsi="Calibri" w:cs="Calibri"/>
          <w:sz w:val="22"/>
          <w:szCs w:val="22"/>
        </w:rPr>
        <w:t xml:space="preserve"> (eine der sechs Song Contest Finalistinnen</w:t>
      </w:r>
      <w:r w:rsidR="00EB587A">
        <w:rPr>
          <w:rFonts w:ascii="Calibri" w:eastAsiaTheme="minorEastAsia" w:hAnsi="Calibri" w:cs="Calibri"/>
          <w:sz w:val="22"/>
          <w:szCs w:val="22"/>
        </w:rPr>
        <w:t xml:space="preserve"> und </w:t>
      </w:r>
      <w:r w:rsidR="00507472">
        <w:rPr>
          <w:rFonts w:ascii="Calibri" w:eastAsiaTheme="minorEastAsia" w:hAnsi="Calibri" w:cs="Calibri"/>
          <w:sz w:val="22"/>
          <w:szCs w:val="22"/>
        </w:rPr>
        <w:t>Schauspielerin</w:t>
      </w:r>
      <w:r w:rsidR="00EE0B84">
        <w:rPr>
          <w:rFonts w:ascii="Calibri" w:eastAsiaTheme="minorEastAsia" w:hAnsi="Calibri" w:cs="Calibri"/>
          <w:sz w:val="22"/>
          <w:szCs w:val="22"/>
        </w:rPr>
        <w:t xml:space="preserve"> der Erfolgsserie ‚Vorstadtweiber’</w:t>
      </w:r>
      <w:r w:rsidR="00491ADC">
        <w:rPr>
          <w:rFonts w:ascii="Calibri" w:eastAsiaTheme="minorEastAsia" w:hAnsi="Calibri" w:cs="Calibri"/>
          <w:sz w:val="22"/>
          <w:szCs w:val="22"/>
        </w:rPr>
        <w:t>)</w:t>
      </w:r>
      <w:r w:rsidR="00BA5E69">
        <w:rPr>
          <w:rFonts w:ascii="Calibri" w:eastAsiaTheme="minorEastAsia" w:hAnsi="Calibri" w:cs="Calibri"/>
          <w:sz w:val="22"/>
          <w:szCs w:val="22"/>
        </w:rPr>
        <w:t xml:space="preserve"> für den 20. Juni zu engagieren</w:t>
      </w:r>
      <w:r w:rsidR="00491ADC">
        <w:rPr>
          <w:rFonts w:ascii="Calibri" w:eastAsiaTheme="minorEastAsia" w:hAnsi="Calibri" w:cs="Calibri"/>
          <w:sz w:val="22"/>
          <w:szCs w:val="22"/>
        </w:rPr>
        <w:t>“</w:t>
      </w:r>
      <w:r w:rsidR="00BC6166">
        <w:rPr>
          <w:rFonts w:ascii="Calibri" w:eastAsiaTheme="minorEastAsia" w:hAnsi="Calibri" w:cs="Calibri"/>
          <w:sz w:val="22"/>
          <w:szCs w:val="22"/>
        </w:rPr>
        <w:t>,</w:t>
      </w:r>
      <w:r w:rsidR="00491ADC">
        <w:rPr>
          <w:rFonts w:ascii="Calibri" w:eastAsiaTheme="minorEastAsia" w:hAnsi="Calibri" w:cs="Calibri"/>
          <w:sz w:val="22"/>
          <w:szCs w:val="22"/>
        </w:rPr>
        <w:t xml:space="preserve"> </w:t>
      </w:r>
      <w:r w:rsidR="00845BA9" w:rsidRPr="001E7D5D">
        <w:rPr>
          <w:rFonts w:ascii="Calibri" w:eastAsiaTheme="minorEastAsia" w:hAnsi="Calibri" w:cs="Calibri"/>
          <w:sz w:val="22"/>
          <w:szCs w:val="22"/>
        </w:rPr>
        <w:t>so  Veranstalterin </w:t>
      </w:r>
      <w:r w:rsidR="00845BA9" w:rsidRPr="001E7D5D">
        <w:rPr>
          <w:rFonts w:ascii="Calibri" w:eastAsiaTheme="minorEastAsia" w:hAnsi="Calibri" w:cs="Calibri"/>
          <w:b/>
          <w:bCs/>
          <w:sz w:val="22"/>
          <w:szCs w:val="22"/>
        </w:rPr>
        <w:t>Lilu Steinbach</w:t>
      </w:r>
      <w:r w:rsidR="00BC6166">
        <w:rPr>
          <w:rFonts w:ascii="Calibri" w:eastAsiaTheme="minorEastAsia" w:hAnsi="Calibri" w:cs="Calibri"/>
          <w:b/>
          <w:bCs/>
          <w:sz w:val="22"/>
          <w:szCs w:val="22"/>
        </w:rPr>
        <w:t>,</w:t>
      </w:r>
      <w:r w:rsidR="00845BA9" w:rsidRPr="001E7D5D">
        <w:rPr>
          <w:rFonts w:ascii="Calibri" w:eastAsiaTheme="minorEastAsia" w:hAnsi="Calibri" w:cs="Calibri"/>
          <w:sz w:val="22"/>
          <w:szCs w:val="22"/>
        </w:rPr>
        <w:t>"</w:t>
      </w:r>
      <w:r w:rsidR="00491ADC">
        <w:rPr>
          <w:rFonts w:ascii="Calibri" w:eastAsiaTheme="minorEastAsia" w:hAnsi="Calibri" w:cs="Calibri"/>
          <w:sz w:val="22"/>
          <w:szCs w:val="22"/>
        </w:rPr>
        <w:t xml:space="preserve">2015 </w:t>
      </w:r>
      <w:r w:rsidR="00A07860">
        <w:rPr>
          <w:rFonts w:ascii="Calibri" w:eastAsiaTheme="minorEastAsia" w:hAnsi="Calibri" w:cs="Calibri"/>
          <w:sz w:val="22"/>
          <w:szCs w:val="22"/>
        </w:rPr>
        <w:t xml:space="preserve">steht </w:t>
      </w:r>
      <w:r w:rsidR="00EB587A">
        <w:rPr>
          <w:rFonts w:ascii="Calibri" w:eastAsiaTheme="minorEastAsia" w:hAnsi="Calibri" w:cs="Calibri"/>
          <w:sz w:val="22"/>
          <w:szCs w:val="22"/>
        </w:rPr>
        <w:t xml:space="preserve">für mich </w:t>
      </w:r>
      <w:r w:rsidR="00A07860">
        <w:rPr>
          <w:rFonts w:ascii="Calibri" w:eastAsiaTheme="minorEastAsia" w:hAnsi="Calibri" w:cs="Calibri"/>
          <w:sz w:val="22"/>
          <w:szCs w:val="22"/>
        </w:rPr>
        <w:t>ganz unter dem Motto Musik</w:t>
      </w:r>
      <w:r w:rsidR="00491ADC">
        <w:rPr>
          <w:rFonts w:ascii="Calibri" w:eastAsiaTheme="minorEastAsia" w:hAnsi="Calibri" w:cs="Calibri"/>
          <w:sz w:val="22"/>
          <w:szCs w:val="22"/>
        </w:rPr>
        <w:t xml:space="preserve"> – nicht nur, weil </w:t>
      </w:r>
      <w:r w:rsidR="00EE0B84">
        <w:rPr>
          <w:rFonts w:ascii="Calibri" w:eastAsiaTheme="minorEastAsia" w:hAnsi="Calibri" w:cs="Calibri"/>
          <w:sz w:val="22"/>
          <w:szCs w:val="22"/>
        </w:rPr>
        <w:t xml:space="preserve">heuer der Song Contest </w:t>
      </w:r>
      <w:r w:rsidR="00491ADC">
        <w:rPr>
          <w:rFonts w:ascii="Calibri" w:eastAsiaTheme="minorEastAsia" w:hAnsi="Calibri" w:cs="Calibri"/>
          <w:sz w:val="22"/>
          <w:szCs w:val="22"/>
        </w:rPr>
        <w:t xml:space="preserve">in Österreich </w:t>
      </w:r>
      <w:r w:rsidR="00EE0B84">
        <w:rPr>
          <w:rFonts w:ascii="Calibri" w:eastAsiaTheme="minorEastAsia" w:hAnsi="Calibri" w:cs="Calibri"/>
          <w:sz w:val="22"/>
          <w:szCs w:val="22"/>
        </w:rPr>
        <w:t>stattfindet</w:t>
      </w:r>
      <w:r w:rsidR="00491ADC">
        <w:rPr>
          <w:rFonts w:ascii="Calibri" w:eastAsiaTheme="minorEastAsia" w:hAnsi="Calibri" w:cs="Calibri"/>
          <w:sz w:val="22"/>
          <w:szCs w:val="22"/>
        </w:rPr>
        <w:t>, sondern auch</w:t>
      </w:r>
      <w:r w:rsidR="00EB587A">
        <w:rPr>
          <w:rFonts w:ascii="Calibri" w:eastAsiaTheme="minorEastAsia" w:hAnsi="Calibri" w:cs="Calibri"/>
          <w:sz w:val="22"/>
          <w:szCs w:val="22"/>
        </w:rPr>
        <w:t>,</w:t>
      </w:r>
      <w:r w:rsidR="00491ADC">
        <w:rPr>
          <w:rFonts w:ascii="Calibri" w:eastAsiaTheme="minorEastAsia" w:hAnsi="Calibri" w:cs="Calibri"/>
          <w:sz w:val="22"/>
          <w:szCs w:val="22"/>
        </w:rPr>
        <w:t xml:space="preserve"> weil Edith Piaf </w:t>
      </w:r>
      <w:r w:rsidR="00E839C9">
        <w:rPr>
          <w:rFonts w:ascii="Calibri" w:eastAsiaTheme="minorEastAsia" w:hAnsi="Calibri" w:cs="Calibri"/>
          <w:sz w:val="22"/>
          <w:szCs w:val="22"/>
        </w:rPr>
        <w:t>100 Jahre alt geworden wäre</w:t>
      </w:r>
      <w:r w:rsidR="00491ADC">
        <w:rPr>
          <w:rFonts w:ascii="Calibri" w:eastAsiaTheme="minorEastAsia" w:hAnsi="Calibri" w:cs="Calibri"/>
          <w:sz w:val="22"/>
          <w:szCs w:val="22"/>
        </w:rPr>
        <w:t>.“</w:t>
      </w:r>
      <w:r w:rsidR="00A07860">
        <w:rPr>
          <w:rFonts w:ascii="Calibri" w:eastAsiaTheme="minorEastAsia" w:hAnsi="Calibri" w:cs="Calibri"/>
          <w:sz w:val="22"/>
          <w:szCs w:val="22"/>
        </w:rPr>
        <w:t xml:space="preserve"> Die</w:t>
      </w:r>
      <w:r w:rsidR="00C040FD">
        <w:rPr>
          <w:rFonts w:ascii="Calibri" w:eastAsiaTheme="minorEastAsia" w:hAnsi="Calibri" w:cs="Calibri"/>
          <w:sz w:val="22"/>
          <w:szCs w:val="22"/>
        </w:rPr>
        <w:t xml:space="preserve"> Ringstraße feiert </w:t>
      </w:r>
      <w:r w:rsidR="00EB587A">
        <w:rPr>
          <w:rFonts w:ascii="Calibri" w:eastAsiaTheme="minorEastAsia" w:hAnsi="Calibri" w:cs="Calibri"/>
          <w:sz w:val="22"/>
          <w:szCs w:val="22"/>
        </w:rPr>
        <w:t xml:space="preserve">übrigens </w:t>
      </w:r>
      <w:r w:rsidR="00C040FD">
        <w:rPr>
          <w:rFonts w:ascii="Calibri" w:eastAsiaTheme="minorEastAsia" w:hAnsi="Calibri" w:cs="Calibri"/>
          <w:sz w:val="22"/>
          <w:szCs w:val="22"/>
        </w:rPr>
        <w:t>2015 ihr 150-</w:t>
      </w:r>
      <w:r w:rsidR="00A07860">
        <w:rPr>
          <w:rFonts w:ascii="Calibri" w:eastAsiaTheme="minorEastAsia" w:hAnsi="Calibri" w:cs="Calibri"/>
          <w:sz w:val="22"/>
          <w:szCs w:val="22"/>
        </w:rPr>
        <w:t>jähriges Bestehen.</w:t>
      </w:r>
    </w:p>
    <w:p w14:paraId="6D6D5337" w14:textId="2BC5CF57" w:rsidR="00845BA9" w:rsidRPr="001E7D5D" w:rsidRDefault="00845BA9" w:rsidP="00845BA9">
      <w:pPr>
        <w:widowControl w:val="0"/>
        <w:autoSpaceDE w:val="0"/>
        <w:autoSpaceDN w:val="0"/>
        <w:adjustRightInd w:val="0"/>
        <w:spacing w:after="200" w:line="360" w:lineRule="atLeast"/>
        <w:jc w:val="both"/>
        <w:rPr>
          <w:rFonts w:ascii="Calibri" w:eastAsiaTheme="minorEastAsia" w:hAnsi="Calibri" w:cs="Calibri"/>
          <w:sz w:val="22"/>
          <w:szCs w:val="22"/>
        </w:rPr>
      </w:pP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Mit frankophiler Stimmung:</w:t>
      </w:r>
      <w:r w:rsidRPr="001E7D5D">
        <w:rPr>
          <w:rFonts w:ascii="Calibri" w:eastAsiaTheme="minorEastAsia" w:hAnsi="Calibri" w:cs="Calibri"/>
          <w:sz w:val="22"/>
          <w:szCs w:val="22"/>
        </w:rPr>
        <w:t> </w:t>
      </w:r>
      <w:r w:rsidR="00EB587A" w:rsidRPr="00EB587A">
        <w:rPr>
          <w:rFonts w:ascii="Calibri" w:eastAsiaTheme="minorEastAsia" w:hAnsi="Calibri" w:cs="Calibri"/>
          <w:sz w:val="22"/>
          <w:szCs w:val="22"/>
        </w:rPr>
        <w:t>ZOË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 singt </w:t>
      </w:r>
      <w:r w:rsidR="00A07860">
        <w:rPr>
          <w:rFonts w:ascii="Calibri" w:eastAsiaTheme="minorEastAsia" w:hAnsi="Calibri" w:cs="Calibri"/>
          <w:sz w:val="22"/>
          <w:szCs w:val="22"/>
        </w:rPr>
        <w:t xml:space="preserve">eigene 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Chansons </w:t>
      </w:r>
      <w:r w:rsidR="00A07860">
        <w:rPr>
          <w:rFonts w:ascii="Calibri" w:eastAsiaTheme="minorEastAsia" w:hAnsi="Calibri" w:cs="Calibri"/>
          <w:sz w:val="22"/>
          <w:szCs w:val="22"/>
        </w:rPr>
        <w:t xml:space="preserve">und die von 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Edith Piaf, </w:t>
      </w:r>
      <w:r w:rsidR="00A07860">
        <w:rPr>
          <w:rFonts w:ascii="Calibri" w:eastAsiaTheme="minorEastAsia" w:hAnsi="Calibri" w:cs="Calibri"/>
          <w:sz w:val="22"/>
          <w:szCs w:val="22"/>
        </w:rPr>
        <w:t xml:space="preserve">DJ </w:t>
      </w:r>
      <w:r w:rsidR="001E7D5D" w:rsidRPr="001E7D5D">
        <w:rPr>
          <w:rFonts w:ascii="Calibri" w:eastAsiaTheme="minorEastAsia" w:hAnsi="Calibri" w:cs="Calibri"/>
          <w:sz w:val="22"/>
          <w:szCs w:val="22"/>
        </w:rPr>
        <w:t>Salvatore Viviano (</w:t>
      </w:r>
      <w:r w:rsidR="001E7D5D">
        <w:rPr>
          <w:rFonts w:ascii="Calibri" w:eastAsiaTheme="minorEastAsia" w:hAnsi="Calibri" w:cs="Calibri"/>
          <w:sz w:val="22"/>
          <w:szCs w:val="22"/>
        </w:rPr>
        <w:t>e</w:t>
      </w:r>
      <w:r w:rsidR="00EB587A">
        <w:rPr>
          <w:rFonts w:ascii="Calibri" w:eastAsiaTheme="minorEastAsia" w:hAnsi="Calibri" w:cs="Calibri"/>
          <w:sz w:val="22"/>
          <w:szCs w:val="22"/>
        </w:rPr>
        <w:t>inst</w:t>
      </w:r>
      <w:r w:rsidR="001E7D5D">
        <w:rPr>
          <w:rFonts w:ascii="Calibri" w:eastAsiaTheme="minorEastAsia" w:hAnsi="Calibri" w:cs="Calibri"/>
          <w:sz w:val="22"/>
          <w:szCs w:val="22"/>
        </w:rPr>
        <w:t xml:space="preserve"> DJ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 im legendären Pariser Club Les </w:t>
      </w:r>
      <w:proofErr w:type="spellStart"/>
      <w:r w:rsidRPr="001E7D5D">
        <w:rPr>
          <w:rFonts w:ascii="Calibri" w:eastAsiaTheme="minorEastAsia" w:hAnsi="Calibri" w:cs="Calibri"/>
          <w:sz w:val="22"/>
          <w:szCs w:val="22"/>
        </w:rPr>
        <w:t>Bains</w:t>
      </w:r>
      <w:proofErr w:type="spellEnd"/>
      <w:r w:rsidRPr="001E7D5D">
        <w:rPr>
          <w:rFonts w:ascii="Calibri" w:eastAsiaTheme="minorEastAsia" w:hAnsi="Calibri" w:cs="Calibri"/>
          <w:sz w:val="22"/>
          <w:szCs w:val="22"/>
        </w:rPr>
        <w:t xml:space="preserve"> </w:t>
      </w:r>
      <w:proofErr w:type="spellStart"/>
      <w:r w:rsidRPr="001E7D5D">
        <w:rPr>
          <w:rFonts w:ascii="Calibri" w:eastAsiaTheme="minorEastAsia" w:hAnsi="Calibri" w:cs="Calibri"/>
          <w:sz w:val="22"/>
          <w:szCs w:val="22"/>
        </w:rPr>
        <w:t>Do</w:t>
      </w:r>
      <w:r w:rsidR="00A07860">
        <w:rPr>
          <w:rFonts w:ascii="Calibri" w:eastAsiaTheme="minorEastAsia" w:hAnsi="Calibri" w:cs="Calibri"/>
          <w:sz w:val="22"/>
          <w:szCs w:val="22"/>
        </w:rPr>
        <w:t>uches</w:t>
      </w:r>
      <w:proofErr w:type="spellEnd"/>
      <w:r w:rsidR="00A07860">
        <w:rPr>
          <w:rFonts w:ascii="Calibri" w:eastAsiaTheme="minorEastAsia" w:hAnsi="Calibri" w:cs="Calibri"/>
          <w:sz w:val="22"/>
          <w:szCs w:val="22"/>
        </w:rPr>
        <w:t>) legt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 von Disco bis französischem House auf.</w:t>
      </w:r>
    </w:p>
    <w:p w14:paraId="2233B2B8" w14:textId="68060632" w:rsidR="00845BA9" w:rsidRPr="001E7D5D" w:rsidRDefault="00845BA9" w:rsidP="00845BA9">
      <w:pPr>
        <w:widowControl w:val="0"/>
        <w:autoSpaceDE w:val="0"/>
        <w:autoSpaceDN w:val="0"/>
        <w:adjustRightInd w:val="0"/>
        <w:spacing w:after="200" w:line="360" w:lineRule="atLeast"/>
        <w:jc w:val="both"/>
        <w:rPr>
          <w:rFonts w:ascii="Helvetica Neue" w:eastAsiaTheme="minorEastAsia" w:hAnsi="Helvetica Neue" w:cs="Helvetica Neue"/>
          <w:sz w:val="22"/>
          <w:szCs w:val="22"/>
        </w:rPr>
      </w:pP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Mit französischen Spezialitäten:</w:t>
      </w:r>
      <w:r w:rsidRPr="001E7D5D">
        <w:rPr>
          <w:rFonts w:ascii="Calibri" w:eastAsiaTheme="minorEastAsia" w:hAnsi="Calibri" w:cs="Calibri"/>
          <w:sz w:val="22"/>
          <w:szCs w:val="22"/>
        </w:rPr>
        <w:t> Gekühlte Getränke sind vor Ort gegen eine Spende erhältlich. Ein</w:t>
      </w:r>
      <w:r w:rsidR="001E7D5D" w:rsidRPr="001E7D5D">
        <w:rPr>
          <w:rFonts w:ascii="Calibri" w:eastAsiaTheme="minorEastAsia" w:hAnsi="Calibri" w:cs="Calibri"/>
          <w:sz w:val="22"/>
          <w:szCs w:val="22"/>
        </w:rPr>
        <w:t xml:space="preserve"> </w:t>
      </w:r>
      <w:r w:rsidR="00AB63CA">
        <w:rPr>
          <w:rFonts w:ascii="Calibri" w:eastAsiaTheme="minorEastAsia" w:hAnsi="Calibri" w:cs="Calibri"/>
          <w:b/>
          <w:bCs/>
          <w:sz w:val="22"/>
          <w:szCs w:val="22"/>
        </w:rPr>
        <w:t>„</w:t>
      </w:r>
      <w:proofErr w:type="spellStart"/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Pîcnic</w:t>
      </w:r>
      <w:proofErr w:type="spellEnd"/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 xml:space="preserve"> Korb en Blanc"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, gefüllt mit </w:t>
      </w:r>
      <w:r w:rsidR="00A07860">
        <w:rPr>
          <w:rFonts w:ascii="Calibri" w:eastAsiaTheme="minorEastAsia" w:hAnsi="Calibri" w:cs="Calibri"/>
          <w:sz w:val="22"/>
          <w:szCs w:val="22"/>
        </w:rPr>
        <w:t xml:space="preserve">französischen </w:t>
      </w:r>
      <w:r w:rsidRPr="001E7D5D">
        <w:rPr>
          <w:rFonts w:ascii="Calibri" w:eastAsiaTheme="minorEastAsia" w:hAnsi="Calibri" w:cs="Calibri"/>
          <w:sz w:val="22"/>
          <w:szCs w:val="22"/>
        </w:rPr>
        <w:t>Köstlichkeiten, Tellern, Gläsern, Tischwäsche und Besteck</w:t>
      </w:r>
      <w:r w:rsidR="00BA5E69">
        <w:rPr>
          <w:rFonts w:ascii="Calibri" w:eastAsiaTheme="minorEastAsia" w:hAnsi="Calibri" w:cs="Calibri"/>
          <w:sz w:val="22"/>
          <w:szCs w:val="22"/>
        </w:rPr>
        <w:t>,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 kann vorab</w:t>
      </w:r>
      <w:r w:rsidR="00C040FD">
        <w:rPr>
          <w:rFonts w:ascii="Calibri" w:eastAsiaTheme="minorEastAsia" w:hAnsi="Calibri" w:cs="Calibri"/>
          <w:sz w:val="22"/>
          <w:szCs w:val="22"/>
        </w:rPr>
        <w:t xml:space="preserve"> </w:t>
      </w:r>
      <w:r w:rsidR="00BA5E69">
        <w:rPr>
          <w:rFonts w:ascii="Calibri" w:eastAsiaTheme="minorEastAsia" w:hAnsi="Calibri" w:cs="Calibri"/>
          <w:sz w:val="22"/>
          <w:szCs w:val="22"/>
        </w:rPr>
        <w:t xml:space="preserve"> </w:t>
      </w:r>
      <w:r w:rsidR="00BC6166">
        <w:rPr>
          <w:rFonts w:ascii="Calibri" w:eastAsiaTheme="minorEastAsia" w:hAnsi="Calibri" w:cs="Calibri"/>
          <w:sz w:val="22"/>
          <w:szCs w:val="22"/>
        </w:rPr>
        <w:t xml:space="preserve">online </w:t>
      </w:r>
      <w:r w:rsidRPr="001E7D5D">
        <w:rPr>
          <w:rFonts w:ascii="Calibri" w:eastAsiaTheme="minorEastAsia" w:hAnsi="Calibri" w:cs="Calibri"/>
          <w:sz w:val="22"/>
          <w:szCs w:val="22"/>
        </w:rPr>
        <w:t>bestellt werden. </w:t>
      </w:r>
    </w:p>
    <w:p w14:paraId="345BFB30" w14:textId="1AE5DCF5" w:rsidR="00845BA9" w:rsidRPr="001E7D5D" w:rsidRDefault="00845BA9" w:rsidP="00845BA9">
      <w:pPr>
        <w:widowControl w:val="0"/>
        <w:autoSpaceDE w:val="0"/>
        <w:autoSpaceDN w:val="0"/>
        <w:adjustRightInd w:val="0"/>
        <w:spacing w:after="200" w:line="360" w:lineRule="atLeast"/>
        <w:jc w:val="both"/>
        <w:rPr>
          <w:rFonts w:ascii="Helvetica Neue" w:eastAsiaTheme="minorEastAsia" w:hAnsi="Helvetica Neue" w:cs="Helvetica Neue"/>
          <w:sz w:val="22"/>
          <w:szCs w:val="22"/>
        </w:rPr>
      </w:pPr>
      <w:r w:rsidRPr="001E7D5D">
        <w:rPr>
          <w:rFonts w:ascii="Calibri" w:eastAsiaTheme="minorEastAsia" w:hAnsi="Calibri" w:cs="Calibri"/>
          <w:sz w:val="22"/>
          <w:szCs w:val="22"/>
        </w:rPr>
        <w:t>Die Gästeanzahl ist aufgrund der Auflagen im öffentlichen Raum auf </w:t>
      </w: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200 Personen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 begrenzt. </w:t>
      </w:r>
      <w:r w:rsidRPr="001E7D5D">
        <w:rPr>
          <w:rFonts w:ascii="Calibri" w:hAnsi="Calibri"/>
          <w:sz w:val="22"/>
          <w:szCs w:val="22"/>
          <w:lang w:val="de-AT" w:eastAsia="de-AT"/>
        </w:rPr>
        <w:t>Im Vorjahr gesichtet:</w:t>
      </w:r>
      <w:r w:rsidR="00121F59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121F59">
        <w:rPr>
          <w:rFonts w:ascii="Calibri" w:hAnsi="Calibri"/>
          <w:sz w:val="22"/>
          <w:szCs w:val="22"/>
          <w:lang w:val="de-AT" w:eastAsia="de-AT"/>
        </w:rPr>
        <w:t>Estee</w:t>
      </w:r>
      <w:proofErr w:type="spellEnd"/>
      <w:r w:rsidR="00121F59">
        <w:rPr>
          <w:rFonts w:ascii="Calibri" w:hAnsi="Calibri"/>
          <w:sz w:val="22"/>
          <w:szCs w:val="22"/>
          <w:lang w:val="de-AT" w:eastAsia="de-AT"/>
        </w:rPr>
        <w:t xml:space="preserve"> Lauder GF</w:t>
      </w:r>
      <w:r w:rsidRPr="001E7D5D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Pr="001E7D5D">
        <w:rPr>
          <w:rFonts w:ascii="Calibri" w:hAnsi="Calibri"/>
          <w:b/>
          <w:sz w:val="22"/>
          <w:szCs w:val="22"/>
          <w:lang w:val="de-AT" w:eastAsia="de-AT"/>
        </w:rPr>
        <w:t xml:space="preserve">Marion </w:t>
      </w:r>
      <w:proofErr w:type="spellStart"/>
      <w:r w:rsidRPr="001E7D5D">
        <w:rPr>
          <w:rFonts w:ascii="Calibri" w:hAnsi="Calibri"/>
          <w:b/>
          <w:sz w:val="22"/>
          <w:szCs w:val="22"/>
          <w:lang w:val="de-AT" w:eastAsia="de-AT"/>
        </w:rPr>
        <w:t>Pelzel</w:t>
      </w:r>
      <w:proofErr w:type="spellEnd"/>
      <w:r w:rsidRPr="001E7D5D">
        <w:rPr>
          <w:rFonts w:ascii="Calibri" w:hAnsi="Calibri"/>
          <w:b/>
          <w:sz w:val="22"/>
          <w:szCs w:val="22"/>
          <w:lang w:val="de-AT" w:eastAsia="de-AT"/>
        </w:rPr>
        <w:t>,</w:t>
      </w:r>
      <w:r w:rsidRPr="001E7D5D">
        <w:rPr>
          <w:rFonts w:ascii="Calibri" w:hAnsi="Calibri"/>
          <w:sz w:val="22"/>
          <w:szCs w:val="22"/>
          <w:lang w:val="de-AT" w:eastAsia="de-AT"/>
        </w:rPr>
        <w:t xml:space="preserve"> Count Basic Master </w:t>
      </w:r>
      <w:proofErr w:type="spellStart"/>
      <w:r w:rsidRPr="001E7D5D">
        <w:rPr>
          <w:rFonts w:ascii="Calibri" w:hAnsi="Calibri"/>
          <w:sz w:val="22"/>
          <w:szCs w:val="22"/>
          <w:lang w:val="de-AT" w:eastAsia="de-AT"/>
        </w:rPr>
        <w:t>Mind</w:t>
      </w:r>
      <w:proofErr w:type="spellEnd"/>
      <w:r w:rsidRPr="001E7D5D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Pr="001E7D5D">
        <w:rPr>
          <w:rFonts w:ascii="Calibri" w:hAnsi="Calibri"/>
          <w:b/>
          <w:sz w:val="22"/>
          <w:szCs w:val="22"/>
          <w:lang w:val="de-AT" w:eastAsia="de-AT"/>
        </w:rPr>
        <w:t>Peter Legat</w:t>
      </w:r>
      <w:r w:rsidRPr="001E7D5D">
        <w:rPr>
          <w:rFonts w:ascii="Calibri" w:hAnsi="Calibri"/>
          <w:sz w:val="22"/>
          <w:szCs w:val="22"/>
          <w:lang w:val="de-AT" w:eastAsia="de-AT"/>
        </w:rPr>
        <w:t xml:space="preserve"> und </w:t>
      </w:r>
      <w:r w:rsidRPr="001E7D5D">
        <w:rPr>
          <w:rFonts w:ascii="Calibri" w:hAnsi="Calibri"/>
          <w:b/>
          <w:sz w:val="22"/>
          <w:szCs w:val="22"/>
          <w:lang w:val="de-AT" w:eastAsia="de-AT"/>
        </w:rPr>
        <w:t>Camilla Habsburg-Lothringen</w:t>
      </w:r>
      <w:r w:rsidR="001E7D5D">
        <w:rPr>
          <w:rFonts w:ascii="Calibri" w:hAnsi="Calibri"/>
          <w:b/>
          <w:sz w:val="22"/>
          <w:szCs w:val="22"/>
          <w:lang w:val="de-AT" w:eastAsia="de-AT"/>
        </w:rPr>
        <w:t xml:space="preserve">. </w:t>
      </w:r>
      <w:r w:rsidR="00C040FD">
        <w:rPr>
          <w:rFonts w:ascii="Calibri" w:eastAsiaTheme="minorEastAsia" w:hAnsi="Calibri" w:cs="Calibri"/>
          <w:sz w:val="22"/>
          <w:szCs w:val="22"/>
        </w:rPr>
        <w:t>Anmeldung: Die Tagesmitgliedschaft</w:t>
      </w:r>
      <w:r w:rsidR="002C739A">
        <w:rPr>
          <w:rFonts w:ascii="Calibri" w:eastAsiaTheme="minorEastAsia" w:hAnsi="Calibri" w:cs="Calibri"/>
          <w:sz w:val="22"/>
          <w:szCs w:val="22"/>
        </w:rPr>
        <w:t>en</w:t>
      </w:r>
      <w:r w:rsidR="00C040FD">
        <w:rPr>
          <w:rFonts w:ascii="Calibri" w:eastAsiaTheme="minorEastAsia" w:hAnsi="Calibri" w:cs="Calibri"/>
          <w:sz w:val="22"/>
          <w:szCs w:val="22"/>
        </w:rPr>
        <w:t xml:space="preserve"> (39 Euro</w:t>
      </w:r>
      <w:r w:rsidR="002C739A">
        <w:rPr>
          <w:rFonts w:ascii="Calibri" w:eastAsiaTheme="minorEastAsia" w:hAnsi="Calibri" w:cs="Calibri"/>
          <w:sz w:val="22"/>
          <w:szCs w:val="22"/>
        </w:rPr>
        <w:t xml:space="preserve"> </w:t>
      </w:r>
      <w:proofErr w:type="spellStart"/>
      <w:r w:rsidR="002C739A">
        <w:rPr>
          <w:rFonts w:ascii="Calibri" w:eastAsiaTheme="minorEastAsia" w:hAnsi="Calibri" w:cs="Calibri"/>
          <w:sz w:val="22"/>
          <w:szCs w:val="22"/>
        </w:rPr>
        <w:t>p.P</w:t>
      </w:r>
      <w:proofErr w:type="spellEnd"/>
      <w:r w:rsidR="002C739A">
        <w:rPr>
          <w:rFonts w:ascii="Calibri" w:eastAsiaTheme="minorEastAsia" w:hAnsi="Calibri" w:cs="Calibri"/>
          <w:sz w:val="22"/>
          <w:szCs w:val="22"/>
        </w:rPr>
        <w:t>.</w:t>
      </w:r>
      <w:r w:rsidR="00C040FD">
        <w:rPr>
          <w:rFonts w:ascii="Calibri" w:eastAsiaTheme="minorEastAsia" w:hAnsi="Calibri" w:cs="Calibri"/>
          <w:sz w:val="22"/>
          <w:szCs w:val="22"/>
        </w:rPr>
        <w:t xml:space="preserve">) </w:t>
      </w:r>
      <w:r w:rsidR="002C739A">
        <w:rPr>
          <w:rFonts w:ascii="Calibri" w:eastAsiaTheme="minorEastAsia" w:hAnsi="Calibri" w:cs="Calibri"/>
          <w:sz w:val="22"/>
          <w:szCs w:val="22"/>
        </w:rPr>
        <w:t>sind ab sofort</w:t>
      </w:r>
      <w:r w:rsidR="00C040FD">
        <w:rPr>
          <w:rFonts w:ascii="Calibri" w:eastAsiaTheme="minorEastAsia" w:hAnsi="Calibri" w:cs="Calibri"/>
          <w:sz w:val="22"/>
          <w:szCs w:val="22"/>
        </w:rPr>
        <w:t xml:space="preserve"> </w:t>
      </w:r>
      <w:hyperlink r:id="rId8" w:history="1">
        <w:r w:rsidR="00281168">
          <w:rPr>
            <w:rStyle w:val="Link"/>
            <w:rFonts w:ascii="Calibri" w:eastAsiaTheme="minorEastAsia" w:hAnsi="Calibri" w:cs="Calibri"/>
            <w:sz w:val="22"/>
            <w:szCs w:val="22"/>
          </w:rPr>
          <w:t>online</w:t>
        </w:r>
      </w:hyperlink>
      <w:r w:rsidR="00507472">
        <w:rPr>
          <w:rFonts w:ascii="Calibri" w:eastAsiaTheme="minorEastAsia" w:hAnsi="Calibri" w:cs="Calibri"/>
          <w:sz w:val="22"/>
          <w:szCs w:val="22"/>
        </w:rPr>
        <w:t xml:space="preserve"> erhältlich</w:t>
      </w:r>
      <w:r w:rsidRPr="001E7D5D">
        <w:rPr>
          <w:rFonts w:ascii="Calibri" w:eastAsiaTheme="minorEastAsia" w:hAnsi="Calibri" w:cs="Calibri"/>
          <w:sz w:val="22"/>
          <w:szCs w:val="22"/>
        </w:rPr>
        <w:t xml:space="preserve">. Der Erlös nach Abzug der </w:t>
      </w:r>
      <w:r w:rsidR="00A07860">
        <w:rPr>
          <w:rFonts w:ascii="Calibri" w:eastAsiaTheme="minorEastAsia" w:hAnsi="Calibri" w:cs="Calibri"/>
          <w:sz w:val="22"/>
          <w:szCs w:val="22"/>
        </w:rPr>
        <w:t>V</w:t>
      </w:r>
      <w:r w:rsidR="002C739A">
        <w:rPr>
          <w:rFonts w:ascii="Calibri" w:eastAsiaTheme="minorEastAsia" w:hAnsi="Calibri" w:cs="Calibri"/>
          <w:sz w:val="22"/>
          <w:szCs w:val="22"/>
        </w:rPr>
        <w:t xml:space="preserve">eranstaltungskosten ergeht </w:t>
      </w:r>
      <w:r w:rsidRPr="001E7D5D">
        <w:rPr>
          <w:rFonts w:ascii="Calibri" w:eastAsiaTheme="minorEastAsia" w:hAnsi="Calibri" w:cs="Calibri"/>
          <w:sz w:val="22"/>
          <w:szCs w:val="22"/>
        </w:rPr>
        <w:t>an den Evangelischen Waisenversorgungsverein (EWV). Bei Schlechtwette</w:t>
      </w:r>
      <w:r w:rsidR="00A07860">
        <w:rPr>
          <w:rFonts w:ascii="Calibri" w:eastAsiaTheme="minorEastAsia" w:hAnsi="Calibri" w:cs="Calibri"/>
          <w:sz w:val="22"/>
          <w:szCs w:val="22"/>
        </w:rPr>
        <w:t>r findet die Veranstaltung am 27</w:t>
      </w:r>
      <w:r w:rsidRPr="001E7D5D">
        <w:rPr>
          <w:rFonts w:ascii="Calibri" w:eastAsiaTheme="minorEastAsia" w:hAnsi="Calibri" w:cs="Calibri"/>
          <w:sz w:val="22"/>
          <w:szCs w:val="22"/>
        </w:rPr>
        <w:t>. Juni statt.</w:t>
      </w:r>
      <w:r w:rsidR="00EE0B84">
        <w:rPr>
          <w:rFonts w:ascii="Calibri" w:eastAsiaTheme="minorEastAsia" w:hAnsi="Calibri" w:cs="Calibri"/>
          <w:sz w:val="22"/>
          <w:szCs w:val="22"/>
        </w:rPr>
        <w:t xml:space="preserve"> Bisher fand das weiße Picknick auf der Prater Hauptallee, am Karlsplatz und am </w:t>
      </w:r>
      <w:proofErr w:type="spellStart"/>
      <w:r w:rsidR="00EE0B84">
        <w:rPr>
          <w:rFonts w:ascii="Calibri" w:eastAsiaTheme="minorEastAsia" w:hAnsi="Calibri" w:cs="Calibri"/>
          <w:sz w:val="22"/>
          <w:szCs w:val="22"/>
        </w:rPr>
        <w:t>Schwarzenbergplatz</w:t>
      </w:r>
      <w:proofErr w:type="spellEnd"/>
      <w:r w:rsidR="00EE0B84">
        <w:rPr>
          <w:rFonts w:ascii="Calibri" w:eastAsiaTheme="minorEastAsia" w:hAnsi="Calibri" w:cs="Calibri"/>
          <w:sz w:val="22"/>
          <w:szCs w:val="22"/>
        </w:rPr>
        <w:t xml:space="preserve"> statt.</w:t>
      </w:r>
    </w:p>
    <w:p w14:paraId="47C02FB6" w14:textId="1E7CCBCC" w:rsidR="00845BA9" w:rsidRPr="001E7D5D" w:rsidRDefault="00845BA9" w:rsidP="00845BA9">
      <w:pPr>
        <w:widowControl w:val="0"/>
        <w:autoSpaceDE w:val="0"/>
        <w:autoSpaceDN w:val="0"/>
        <w:adjustRightInd w:val="0"/>
        <w:spacing w:line="360" w:lineRule="atLeast"/>
        <w:rPr>
          <w:rFonts w:ascii="Helvetica" w:eastAsiaTheme="minorEastAsia" w:hAnsi="Helvetica" w:cs="Helvetica"/>
          <w:sz w:val="22"/>
          <w:szCs w:val="22"/>
        </w:rPr>
      </w:pP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Anmeldung</w:t>
      </w:r>
      <w:r w:rsidR="00BC6166">
        <w:rPr>
          <w:rFonts w:ascii="Calibri" w:eastAsiaTheme="minorEastAsia" w:hAnsi="Calibri" w:cs="Calibri"/>
          <w:b/>
          <w:bCs/>
          <w:sz w:val="22"/>
          <w:szCs w:val="22"/>
        </w:rPr>
        <w:t xml:space="preserve"> &amp; Bestellung des „</w:t>
      </w:r>
      <w:proofErr w:type="spellStart"/>
      <w:r w:rsidR="00BC6166" w:rsidRPr="001E7D5D">
        <w:rPr>
          <w:rFonts w:ascii="Calibri" w:eastAsiaTheme="minorEastAsia" w:hAnsi="Calibri" w:cs="Calibri"/>
          <w:b/>
          <w:bCs/>
          <w:sz w:val="22"/>
          <w:szCs w:val="22"/>
        </w:rPr>
        <w:t>Pîcnic</w:t>
      </w:r>
      <w:proofErr w:type="spellEnd"/>
      <w:r w:rsidR="00BC6166" w:rsidRPr="001E7D5D">
        <w:rPr>
          <w:rFonts w:ascii="Calibri" w:eastAsiaTheme="minorEastAsia" w:hAnsi="Calibri" w:cs="Calibri"/>
          <w:b/>
          <w:bCs/>
          <w:sz w:val="22"/>
          <w:szCs w:val="22"/>
        </w:rPr>
        <w:t xml:space="preserve"> Korb en Blanc</w:t>
      </w:r>
      <w:r w:rsidR="00BC6166">
        <w:rPr>
          <w:rFonts w:ascii="Calibri" w:eastAsiaTheme="minorEastAsia" w:hAnsi="Calibri" w:cs="Calibri"/>
          <w:b/>
          <w:bCs/>
          <w:sz w:val="22"/>
          <w:szCs w:val="22"/>
        </w:rPr>
        <w:t xml:space="preserve">“ </w:t>
      </w: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: </w:t>
      </w:r>
      <w:hyperlink r:id="rId9" w:history="1">
        <w:r w:rsidR="00281168" w:rsidRPr="002961C6">
          <w:rPr>
            <w:rStyle w:val="Link"/>
            <w:rFonts w:ascii="Calibri" w:eastAsiaTheme="minorEastAsia" w:hAnsi="Calibri" w:cs="Calibri"/>
            <w:b/>
            <w:bCs/>
            <w:sz w:val="22"/>
            <w:szCs w:val="22"/>
          </w:rPr>
          <w:t>https://zen.eventjet.at/shop/event/4476</w:t>
        </w:r>
      </w:hyperlink>
      <w:r w:rsidR="00281168">
        <w:rPr>
          <w:rFonts w:ascii="Calibri" w:eastAsiaTheme="minorEastAsia" w:hAnsi="Calibri" w:cs="Calibri"/>
          <w:b/>
          <w:bCs/>
          <w:sz w:val="22"/>
          <w:szCs w:val="22"/>
        </w:rPr>
        <w:t xml:space="preserve"> </w:t>
      </w:r>
      <w:r w:rsidR="00281168">
        <w:rPr>
          <w:rFonts w:ascii="Calibri" w:eastAsiaTheme="minorEastAsia" w:hAnsi="Calibri" w:cs="Calibri"/>
          <w:b/>
          <w:bCs/>
          <w:sz w:val="22"/>
          <w:szCs w:val="22"/>
        </w:rPr>
        <w:br/>
      </w:r>
      <w:r w:rsidRPr="001E7D5D">
        <w:rPr>
          <w:rFonts w:ascii="Calibri" w:eastAsiaTheme="minorEastAsia" w:hAnsi="Calibri" w:cs="Calibri"/>
          <w:b/>
          <w:bCs/>
          <w:sz w:val="22"/>
          <w:szCs w:val="22"/>
        </w:rPr>
        <w:t>Weitere Infos: </w:t>
      </w:r>
      <w:hyperlink r:id="rId10" w:history="1">
        <w:r w:rsidRPr="001E7D5D">
          <w:rPr>
            <w:rFonts w:ascii="Calibri" w:eastAsiaTheme="minorEastAsia" w:hAnsi="Calibri" w:cs="Calibri"/>
            <w:b/>
            <w:bCs/>
            <w:color w:val="806638"/>
            <w:sz w:val="22"/>
            <w:szCs w:val="22"/>
          </w:rPr>
          <w:t>www.picnicenblanc.at</w:t>
        </w:r>
      </w:hyperlink>
    </w:p>
    <w:p w14:paraId="6E081F2F" w14:textId="1A2CBB1F" w:rsidR="005916DD" w:rsidRDefault="005916DD" w:rsidP="0086686F">
      <w:pPr>
        <w:jc w:val="both"/>
        <w:rPr>
          <w:rFonts w:ascii="Calibri" w:hAnsi="Calibri"/>
          <w:sz w:val="22"/>
          <w:szCs w:val="22"/>
          <w:lang w:val="de-AT" w:eastAsia="de-AT"/>
        </w:rPr>
      </w:pPr>
    </w:p>
    <w:p w14:paraId="422B886E" w14:textId="4967CBA0" w:rsidR="005A33CB" w:rsidRPr="00950F79" w:rsidRDefault="00121F59" w:rsidP="005A33CB">
      <w:pPr>
        <w:jc w:val="both"/>
        <w:rPr>
          <w:rFonts w:ascii="Calibri" w:hAnsi="Calibri"/>
          <w:sz w:val="22"/>
          <w:szCs w:val="22"/>
          <w:lang w:val="de-AT" w:eastAsia="de-AT"/>
        </w:rPr>
      </w:pPr>
      <w:r w:rsidRPr="00950F79">
        <w:rPr>
          <w:rFonts w:ascii="Calibri" w:hAnsi="Calibri"/>
          <w:b/>
          <w:sz w:val="22"/>
          <w:szCs w:val="22"/>
          <w:lang w:val="de-AT" w:eastAsia="de-AT"/>
        </w:rPr>
        <w:t>Partner</w:t>
      </w:r>
      <w:r w:rsidR="002C00E7" w:rsidRPr="00950F79">
        <w:rPr>
          <w:rFonts w:ascii="Calibri" w:hAnsi="Calibri"/>
          <w:b/>
          <w:sz w:val="22"/>
          <w:szCs w:val="22"/>
          <w:lang w:val="de-AT" w:eastAsia="de-AT"/>
        </w:rPr>
        <w:t xml:space="preserve"> </w:t>
      </w:r>
      <w:r w:rsidR="005A33CB" w:rsidRPr="00950F79">
        <w:rPr>
          <w:rFonts w:ascii="Calibri" w:hAnsi="Calibri"/>
          <w:b/>
          <w:sz w:val="22"/>
          <w:szCs w:val="22"/>
          <w:lang w:val="de-AT" w:eastAsia="de-AT"/>
        </w:rPr>
        <w:t>201</w:t>
      </w:r>
      <w:r w:rsidR="00C040FD" w:rsidRPr="00950F79">
        <w:rPr>
          <w:rFonts w:ascii="Calibri" w:hAnsi="Calibri"/>
          <w:b/>
          <w:sz w:val="22"/>
          <w:szCs w:val="22"/>
          <w:lang w:val="de-AT" w:eastAsia="de-AT"/>
        </w:rPr>
        <w:t>5</w:t>
      </w:r>
      <w:r w:rsidR="005A33CB" w:rsidRPr="00950F79">
        <w:rPr>
          <w:rFonts w:ascii="Calibri" w:hAnsi="Calibri"/>
          <w:sz w:val="22"/>
          <w:szCs w:val="22"/>
          <w:lang w:val="de-AT" w:eastAsia="de-AT"/>
        </w:rPr>
        <w:t xml:space="preserve">: </w:t>
      </w:r>
      <w:proofErr w:type="spellStart"/>
      <w:r w:rsidR="00E16073" w:rsidRPr="00950F79">
        <w:rPr>
          <w:rFonts w:ascii="Calibri" w:hAnsi="Calibri"/>
          <w:sz w:val="22"/>
          <w:szCs w:val="22"/>
          <w:lang w:val="de-AT" w:eastAsia="de-AT"/>
        </w:rPr>
        <w:t>Ammersin</w:t>
      </w:r>
      <w:proofErr w:type="spellEnd"/>
      <w:r w:rsid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953DC6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953DC6" w:rsidRPr="00950F79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863EE4" w:rsidRPr="00950F79">
        <w:rPr>
          <w:rFonts w:ascii="Calibri" w:hAnsi="Calibri"/>
          <w:sz w:val="22"/>
          <w:szCs w:val="22"/>
          <w:lang w:val="de-AT" w:eastAsia="de-AT"/>
        </w:rPr>
        <w:t>Bongrain</w:t>
      </w:r>
      <w:proofErr w:type="spellEnd"/>
      <w:r w:rsidR="00863EE4" w:rsidRPr="00950F79">
        <w:rPr>
          <w:rFonts w:ascii="Calibri" w:hAnsi="Calibri"/>
          <w:sz w:val="22"/>
          <w:szCs w:val="22"/>
          <w:lang w:val="de-AT" w:eastAsia="de-AT"/>
        </w:rPr>
        <w:t xml:space="preserve"> – </w:t>
      </w:r>
      <w:proofErr w:type="spellStart"/>
      <w:r w:rsidR="00863EE4" w:rsidRPr="00950F79">
        <w:rPr>
          <w:rFonts w:ascii="Calibri" w:hAnsi="Calibri"/>
          <w:sz w:val="22"/>
          <w:szCs w:val="22"/>
          <w:lang w:val="de-AT" w:eastAsia="de-AT"/>
        </w:rPr>
        <w:t>Bresso</w:t>
      </w:r>
      <w:proofErr w:type="spellEnd"/>
      <w:r w:rsidR="00863EE4" w:rsidRPr="00950F79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863EE4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863EE4" w:rsidRPr="00950F79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7D1751" w:rsidRPr="00950F79">
        <w:rPr>
          <w:rFonts w:ascii="Calibri" w:hAnsi="Calibri"/>
          <w:sz w:val="22"/>
          <w:szCs w:val="22"/>
          <w:lang w:val="de-AT" w:eastAsia="de-AT"/>
        </w:rPr>
        <w:t>Balloonart</w:t>
      </w:r>
      <w:proofErr w:type="spellEnd"/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 Vienna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7D1751">
        <w:rPr>
          <w:rFonts w:ascii="Calibri" w:hAnsi="Calibri"/>
          <w:sz w:val="22"/>
          <w:szCs w:val="22"/>
          <w:lang w:val="de-AT" w:eastAsia="de-AT"/>
        </w:rPr>
        <w:t>Businessfrance</w:t>
      </w:r>
      <w:proofErr w:type="spellEnd"/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7D1751" w:rsidRP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D1751" w:rsidRPr="00663AF6">
        <w:rPr>
          <w:rFonts w:ascii="Calibri" w:hAnsi="Calibri"/>
          <w:sz w:val="22"/>
          <w:szCs w:val="22"/>
          <w:lang w:val="de-AT" w:eastAsia="de-AT"/>
        </w:rPr>
        <w:t xml:space="preserve">Grey </w:t>
      </w:r>
      <w:proofErr w:type="spellStart"/>
      <w:r w:rsidR="007D1751" w:rsidRPr="00663AF6">
        <w:rPr>
          <w:rFonts w:ascii="Calibri" w:hAnsi="Calibri"/>
          <w:sz w:val="22"/>
          <w:szCs w:val="22"/>
          <w:lang w:val="de-AT" w:eastAsia="de-AT"/>
        </w:rPr>
        <w:t>Goose</w:t>
      </w:r>
      <w:proofErr w:type="spellEnd"/>
      <w:r w:rsid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7D1751">
        <w:rPr>
          <w:rFonts w:ascii="Calibri" w:hAnsi="Calibri"/>
          <w:sz w:val="22"/>
          <w:szCs w:val="22"/>
          <w:lang w:val="de-AT" w:eastAsia="de-AT"/>
        </w:rPr>
        <w:t>Vodka</w:t>
      </w:r>
      <w:proofErr w:type="spellEnd"/>
      <w:r w:rsid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7D1751" w:rsidRPr="00737505">
        <w:rPr>
          <w:rFonts w:ascii="Calibri" w:hAnsi="Calibri"/>
          <w:sz w:val="22"/>
          <w:szCs w:val="22"/>
          <w:lang w:val="de-AT" w:eastAsia="de-AT"/>
        </w:rPr>
        <w:t xml:space="preserve"> Hotel Imperial</w:t>
      </w:r>
      <w:r w:rsid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7D1751">
        <w:rPr>
          <w:rFonts w:ascii="Calibri" w:hAnsi="Calibri"/>
          <w:sz w:val="22"/>
          <w:szCs w:val="22"/>
          <w:lang w:val="de-AT" w:eastAsia="de-AT"/>
        </w:rPr>
        <w:t>L’Oré</w:t>
      </w:r>
      <w:r w:rsidR="007D1751" w:rsidRPr="002926E7">
        <w:rPr>
          <w:rFonts w:ascii="Calibri" w:hAnsi="Calibri"/>
          <w:sz w:val="22"/>
          <w:szCs w:val="22"/>
          <w:lang w:val="de-AT" w:eastAsia="de-AT"/>
        </w:rPr>
        <w:t>al</w:t>
      </w:r>
      <w:proofErr w:type="spellEnd"/>
      <w:r w:rsidR="007D1751" w:rsidRPr="002926E7">
        <w:rPr>
          <w:rFonts w:ascii="Calibri" w:hAnsi="Calibri"/>
          <w:sz w:val="22"/>
          <w:szCs w:val="22"/>
          <w:lang w:val="de-AT" w:eastAsia="de-AT"/>
        </w:rPr>
        <w:t xml:space="preserve"> Paris</w:t>
      </w:r>
      <w:r w:rsid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 MA 31 – Wiener Wasser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7D1751" w:rsidRP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Schnittmenge.at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 xml:space="preserve">❘ </w:t>
      </w:r>
      <w:r w:rsid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C040FD" w:rsidRPr="00950F79">
        <w:rPr>
          <w:rFonts w:ascii="Calibri" w:hAnsi="Calibri"/>
          <w:sz w:val="22"/>
          <w:szCs w:val="22"/>
          <w:lang w:val="de-AT" w:eastAsia="de-AT"/>
        </w:rPr>
        <w:t>Tschickfabrik</w:t>
      </w:r>
      <w:proofErr w:type="spellEnd"/>
      <w:r w:rsidR="00863EE4" w:rsidRPr="00950F79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DB428F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C040FD" w:rsidRPr="00663AF6">
        <w:rPr>
          <w:rFonts w:ascii="Lucida Grande" w:eastAsiaTheme="minorEastAsia" w:hAnsi="Lucida Grande" w:cs="Lucida Grande"/>
          <w:sz w:val="22"/>
          <w:szCs w:val="22"/>
        </w:rPr>
        <w:t xml:space="preserve"> </w:t>
      </w:r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Von </w:t>
      </w:r>
      <w:proofErr w:type="spellStart"/>
      <w:r w:rsidR="007D1751" w:rsidRPr="00950F79">
        <w:rPr>
          <w:rFonts w:ascii="Calibri" w:hAnsi="Calibri"/>
          <w:sz w:val="22"/>
          <w:szCs w:val="22"/>
          <w:lang w:val="de-AT" w:eastAsia="de-AT"/>
        </w:rPr>
        <w:t>Feichtinger</w:t>
      </w:r>
      <w:proofErr w:type="spellEnd"/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 Blumen 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 xml:space="preserve">❘ </w:t>
      </w:r>
      <w:r w:rsidR="00484F8D">
        <w:rPr>
          <w:rFonts w:ascii="Calibri" w:hAnsi="Calibri"/>
          <w:sz w:val="22"/>
          <w:szCs w:val="22"/>
          <w:lang w:val="de-AT" w:eastAsia="de-AT"/>
        </w:rPr>
        <w:t>4-GAST</w:t>
      </w:r>
      <w:bookmarkStart w:id="0" w:name="_GoBack"/>
      <w:bookmarkEnd w:id="0"/>
      <w:r w:rsidR="007D1751" w:rsidRPr="007D1751">
        <w:rPr>
          <w:rFonts w:ascii="Calibri" w:hAnsi="Calibri"/>
          <w:sz w:val="22"/>
          <w:szCs w:val="22"/>
          <w:lang w:val="de-AT" w:eastAsia="de-AT"/>
        </w:rPr>
        <w:t xml:space="preserve"> </w:t>
      </w:r>
      <w:proofErr w:type="spellStart"/>
      <w:r w:rsidR="007D1751" w:rsidRPr="007D1751">
        <w:rPr>
          <w:rFonts w:ascii="Calibri" w:hAnsi="Calibri"/>
          <w:sz w:val="22"/>
          <w:szCs w:val="22"/>
          <w:lang w:val="de-AT" w:eastAsia="de-AT"/>
        </w:rPr>
        <w:t>Gastro-Betriebsges.m.b.H</w:t>
      </w:r>
      <w:proofErr w:type="spellEnd"/>
      <w:r w:rsidR="007D1751" w:rsidRPr="007D1751">
        <w:rPr>
          <w:rFonts w:ascii="Calibri" w:hAnsi="Calibri"/>
          <w:sz w:val="22"/>
          <w:szCs w:val="22"/>
          <w:lang w:val="de-AT" w:eastAsia="de-AT"/>
        </w:rPr>
        <w:t>.</w:t>
      </w:r>
      <w:r w:rsidR="007D1751">
        <w:rPr>
          <w:rFonts w:ascii="Lucida Grande" w:eastAsiaTheme="minorEastAsia" w:hAnsi="Lucida Grande" w:cs="Lucida Grande"/>
          <w:sz w:val="22"/>
          <w:szCs w:val="22"/>
        </w:rPr>
        <w:t xml:space="preserve"> </w:t>
      </w:r>
      <w:r w:rsidR="005A33CB" w:rsidRPr="00663AF6">
        <w:rPr>
          <w:rFonts w:ascii="Lucida Grande" w:eastAsiaTheme="minorEastAsia" w:hAnsi="Lucida Grande" w:cs="Lucida Grande"/>
          <w:sz w:val="22"/>
          <w:szCs w:val="22"/>
        </w:rPr>
        <w:t>❘</w:t>
      </w:r>
      <w:r w:rsidR="005A33CB" w:rsidRPr="00950F79">
        <w:rPr>
          <w:rFonts w:ascii="Calibri" w:hAnsi="Calibri"/>
          <w:sz w:val="22"/>
          <w:szCs w:val="22"/>
          <w:lang w:val="de-AT" w:eastAsia="de-AT"/>
        </w:rPr>
        <w:t xml:space="preserve"> </w:t>
      </w:r>
      <w:r w:rsidR="007D1751" w:rsidRPr="00950F79">
        <w:rPr>
          <w:rFonts w:ascii="Calibri" w:hAnsi="Calibri"/>
          <w:sz w:val="22"/>
          <w:szCs w:val="22"/>
          <w:lang w:val="de-AT" w:eastAsia="de-AT"/>
        </w:rPr>
        <w:t xml:space="preserve">Weingut </w:t>
      </w:r>
      <w:proofErr w:type="spellStart"/>
      <w:r w:rsidR="007D1751" w:rsidRPr="00950F79">
        <w:rPr>
          <w:rFonts w:ascii="Calibri" w:hAnsi="Calibri"/>
          <w:sz w:val="22"/>
          <w:szCs w:val="22"/>
          <w:lang w:val="de-AT" w:eastAsia="de-AT"/>
        </w:rPr>
        <w:t>Dürnberg</w:t>
      </w:r>
      <w:proofErr w:type="spellEnd"/>
      <w:r w:rsidR="00855E34">
        <w:rPr>
          <w:rFonts w:ascii="Helvetica" w:eastAsiaTheme="minorEastAsia" w:hAnsi="Helvetica" w:cs="Helvetica"/>
          <w:sz w:val="22"/>
          <w:szCs w:val="22"/>
        </w:rPr>
        <w:t>.</w:t>
      </w:r>
      <w:r w:rsidR="007D1751" w:rsidRPr="00663AF6">
        <w:rPr>
          <w:rFonts w:ascii="Lucida Grande" w:eastAsiaTheme="minorEastAsia" w:hAnsi="Lucida Grande" w:cs="Lucida Grande"/>
          <w:sz w:val="22"/>
          <w:szCs w:val="22"/>
        </w:rPr>
        <w:t xml:space="preserve">  </w:t>
      </w:r>
    </w:p>
    <w:p w14:paraId="6A623468" w14:textId="1B1074F6" w:rsidR="00507472" w:rsidRPr="00950F79" w:rsidRDefault="00507472" w:rsidP="005A33CB">
      <w:pPr>
        <w:jc w:val="both"/>
        <w:rPr>
          <w:rFonts w:ascii="Calibri" w:hAnsi="Calibri"/>
          <w:sz w:val="22"/>
          <w:szCs w:val="22"/>
          <w:lang w:val="de-AT" w:eastAsia="de-AT"/>
        </w:rPr>
      </w:pPr>
    </w:p>
    <w:sectPr w:rsidR="00507472" w:rsidRPr="00950F79" w:rsidSect="00FE0A84">
      <w:headerReference w:type="default" r:id="rId11"/>
      <w:footerReference w:type="default" r:id="rId12"/>
      <w:pgSz w:w="11906" w:h="16838" w:code="9"/>
      <w:pgMar w:top="3119" w:right="1247" w:bottom="1701" w:left="1247" w:header="680" w:footer="9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7EF09" w14:textId="77777777" w:rsidR="00661ED5" w:rsidRDefault="00661ED5">
      <w:r>
        <w:separator/>
      </w:r>
    </w:p>
  </w:endnote>
  <w:endnote w:type="continuationSeparator" w:id="0">
    <w:p w14:paraId="2488540B" w14:textId="77777777" w:rsidR="00661ED5" w:rsidRDefault="0066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HelveticaNeue Black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63D1EA" w14:textId="77777777" w:rsidR="00E16073" w:rsidRDefault="00E16073" w:rsidP="001122A1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14"/>
        <w:sz w:val="17"/>
        <w:szCs w:val="17"/>
        <w:lang w:val="de-AT"/>
      </w:rPr>
    </w:pPr>
    <w:r>
      <w:rPr>
        <w:rFonts w:ascii="HelveticaNeue Condensed" w:hAnsi="HelveticaNeue Condensed"/>
        <w:caps/>
        <w:spacing w:val="20"/>
        <w:sz w:val="17"/>
        <w:szCs w:val="17"/>
        <w:lang w:val="de-AT"/>
      </w:rPr>
      <w:t>VEREIN „PÎCNIC EN BLANC – PICKNICK IN WEIss“</w:t>
    </w:r>
    <w:r w:rsidRPr="005336EF">
      <w:rPr>
        <w:rFonts w:ascii="HelveticaNeue Condensed" w:hAnsi="HelveticaNeue Condensed"/>
        <w:caps/>
        <w:spacing w:val="14"/>
        <w:sz w:val="17"/>
        <w:szCs w:val="17"/>
        <w:lang w:val="de-AT"/>
      </w:rPr>
      <w:t xml:space="preserve"> </w:t>
    </w:r>
    <w:r>
      <w:rPr>
        <w:rFonts w:ascii="HelveticaNeue Condensed" w:hAnsi="HelveticaNeue Condensed"/>
        <w:caps/>
        <w:spacing w:val="14"/>
        <w:sz w:val="17"/>
        <w:szCs w:val="17"/>
        <w:lang w:val="de-AT"/>
      </w:rPr>
      <w:t xml:space="preserve">  ZVR ZAHL 474826903 BANK AUSTRIA BLZ 12000</w:t>
    </w:r>
  </w:p>
  <w:p w14:paraId="4E78E569" w14:textId="77777777" w:rsidR="00E16073" w:rsidRDefault="00E16073" w:rsidP="001122A1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20"/>
        <w:sz w:val="17"/>
        <w:szCs w:val="17"/>
        <w:lang w:val="de-AT"/>
      </w:rPr>
    </w:pPr>
    <w:r>
      <w:rPr>
        <w:rFonts w:ascii="HelveticaNeue Condensed" w:hAnsi="HelveticaNeue Condensed"/>
        <w:caps/>
        <w:spacing w:val="20"/>
        <w:sz w:val="17"/>
        <w:szCs w:val="17"/>
        <w:lang w:val="de-AT"/>
      </w:rPr>
      <w:t>MATTHÄUSGASSE 13/16,</w:t>
    </w:r>
    <w:r w:rsidRPr="006F461F">
      <w:rPr>
        <w:rFonts w:ascii="HelveticaNeue Condensed" w:hAnsi="HelveticaNeue Condensed"/>
        <w:caps/>
        <w:spacing w:val="20"/>
        <w:sz w:val="17"/>
        <w:szCs w:val="17"/>
        <w:lang w:val="de-AT"/>
      </w:rPr>
      <w:t xml:space="preserve"> </w:t>
    </w:r>
    <w:r>
      <w:rPr>
        <w:rFonts w:ascii="HelveticaNeue Condensed" w:hAnsi="HelveticaNeue Condensed"/>
        <w:caps/>
        <w:spacing w:val="18"/>
        <w:sz w:val="17"/>
        <w:szCs w:val="17"/>
        <w:lang w:val="de-AT"/>
      </w:rPr>
      <w:t>1030</w:t>
    </w:r>
    <w:r w:rsidRPr="00953A32">
      <w:rPr>
        <w:rFonts w:ascii="HelveticaNeue Condensed" w:hAnsi="HelveticaNeue Condensed"/>
        <w:caps/>
        <w:spacing w:val="18"/>
        <w:sz w:val="17"/>
        <w:szCs w:val="17"/>
        <w:lang w:val="de-AT"/>
      </w:rPr>
      <w:t xml:space="preserve"> Wien</w:t>
    </w:r>
    <w:r w:rsidRPr="00201C53">
      <w:rPr>
        <w:rFonts w:ascii="HelveticaNeue Condensed" w:hAnsi="HelveticaNeue Condensed"/>
        <w:caps/>
        <w:spacing w:val="20"/>
        <w:sz w:val="17"/>
        <w:szCs w:val="17"/>
        <w:lang w:val="de-AT"/>
      </w:rPr>
      <w:t xml:space="preserve">, </w:t>
    </w:r>
    <w:r w:rsidRPr="00201C53">
      <w:rPr>
        <w:rFonts w:ascii="HelveticaNeue Condensed" w:hAnsi="HelveticaNeue Condensed"/>
        <w:caps/>
        <w:spacing w:val="18"/>
        <w:sz w:val="17"/>
        <w:szCs w:val="17"/>
        <w:lang w:val="de-AT"/>
      </w:rPr>
      <w:t>Austria</w:t>
    </w:r>
    <w:r>
      <w:rPr>
        <w:rFonts w:ascii="HelveticaNeue Condensed" w:hAnsi="HelveticaNeue Condensed"/>
        <w:caps/>
        <w:spacing w:val="18"/>
        <w:sz w:val="17"/>
        <w:szCs w:val="17"/>
        <w:lang w:val="de-AT"/>
      </w:rPr>
      <w:tab/>
      <w:t xml:space="preserve">        IBAN AT601200010002344116 BICBKAUATWW</w:t>
    </w:r>
  </w:p>
  <w:p w14:paraId="0F05BA19" w14:textId="77777777" w:rsidR="00E16073" w:rsidRPr="00EE62DA" w:rsidRDefault="00E16073" w:rsidP="00201C53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14"/>
        <w:sz w:val="17"/>
        <w:szCs w:val="17"/>
        <w:lang w:val="en-GB"/>
      </w:rPr>
    </w:pPr>
    <w:r w:rsidRPr="00EE62DA">
      <w:rPr>
        <w:rFonts w:ascii="HelveticaNeue Condensed" w:hAnsi="HelveticaNeue Condensed"/>
        <w:caps/>
        <w:spacing w:val="16"/>
        <w:sz w:val="17"/>
        <w:szCs w:val="17"/>
        <w:lang w:val="en-GB"/>
      </w:rPr>
      <w:t>Tel 0043</w:t>
    </w:r>
    <w:r w:rsidRPr="00EE62DA">
      <w:rPr>
        <w:rFonts w:ascii="HelveticaNeue Condensed" w:hAnsi="HelveticaNeue Condensed"/>
        <w:caps/>
        <w:spacing w:val="20"/>
        <w:sz w:val="17"/>
        <w:szCs w:val="17"/>
        <w:lang w:val="en-GB"/>
      </w:rPr>
      <w:t>-</w:t>
    </w:r>
    <w:r w:rsidRPr="00EE62DA">
      <w:rPr>
        <w:rFonts w:ascii="HelveticaNeue Condensed" w:hAnsi="HelveticaNeue Condensed"/>
        <w:caps/>
        <w:spacing w:val="16"/>
        <w:sz w:val="17"/>
        <w:szCs w:val="17"/>
        <w:lang w:val="en-GB"/>
      </w:rPr>
      <w:t>664</w:t>
    </w:r>
    <w:r w:rsidRPr="00EE62DA">
      <w:rPr>
        <w:rFonts w:ascii="HelveticaNeue Condensed" w:hAnsi="HelveticaNeue Condensed"/>
        <w:caps/>
        <w:spacing w:val="20"/>
        <w:sz w:val="17"/>
        <w:szCs w:val="17"/>
        <w:lang w:val="en-GB"/>
      </w:rPr>
      <w:t>-</w:t>
    </w:r>
    <w:r w:rsidRPr="00EE62DA">
      <w:rPr>
        <w:rFonts w:ascii="HelveticaNeue Condensed" w:hAnsi="HelveticaNeue Condensed"/>
        <w:caps/>
        <w:spacing w:val="18"/>
        <w:sz w:val="17"/>
        <w:szCs w:val="17"/>
        <w:lang w:val="en-GB"/>
      </w:rPr>
      <w:t>5463325</w:t>
    </w:r>
    <w:r>
      <w:rPr>
        <w:rFonts w:ascii="HelveticaNeue Condensed" w:hAnsi="HelveticaNeue Condensed"/>
        <w:caps/>
        <w:spacing w:val="18"/>
        <w:sz w:val="17"/>
        <w:szCs w:val="17"/>
        <w:lang w:val="en-GB"/>
      </w:rPr>
      <w:t xml:space="preserve"> </w:t>
    </w:r>
    <w:r w:rsidRPr="00EE62DA">
      <w:rPr>
        <w:rFonts w:ascii="HelveticaNeue Condensed" w:hAnsi="HelveticaNeue Condensed"/>
        <w:caps/>
        <w:spacing w:val="18"/>
        <w:sz w:val="17"/>
        <w:szCs w:val="17"/>
        <w:lang w:val="en-GB"/>
      </w:rPr>
      <w:t xml:space="preserve">  </w:t>
    </w:r>
    <w:r>
      <w:rPr>
        <w:rFonts w:ascii="HelveticaNeue Condensed" w:hAnsi="HelveticaNeue Condensed"/>
        <w:caps/>
        <w:spacing w:val="18"/>
        <w:sz w:val="17"/>
        <w:szCs w:val="17"/>
        <w:lang w:val="en-GB"/>
      </w:rPr>
      <w:t xml:space="preserve">                 </w:t>
    </w:r>
    <w:hyperlink r:id="rId1" w:history="1">
      <w:r w:rsidRPr="00EE62DA">
        <w:rPr>
          <w:rStyle w:val="Link"/>
          <w:rFonts w:ascii="HelveticaNeue Condensed" w:hAnsi="HelveticaNeue Condensed"/>
          <w:caps/>
          <w:spacing w:val="16"/>
          <w:sz w:val="17"/>
          <w:szCs w:val="17"/>
          <w:lang w:val="en-GB"/>
        </w:rPr>
        <w:t>Info@picnicenblanc.at</w:t>
      </w:r>
    </w:hyperlink>
    <w:r w:rsidRPr="00EE62DA">
      <w:rPr>
        <w:rFonts w:ascii="HelveticaNeue Condensed" w:hAnsi="HelveticaNeue Condensed"/>
        <w:caps/>
        <w:spacing w:val="14"/>
        <w:sz w:val="17"/>
        <w:szCs w:val="17"/>
        <w:lang w:val="en-GB"/>
      </w:rPr>
      <w:tab/>
      <w:t xml:space="preserve">  </w:t>
    </w:r>
    <w:r>
      <w:rPr>
        <w:rFonts w:ascii="HelveticaNeue Condensed" w:hAnsi="HelveticaNeue Condensed"/>
        <w:caps/>
        <w:spacing w:val="14"/>
        <w:sz w:val="17"/>
        <w:szCs w:val="17"/>
        <w:lang w:val="en-GB"/>
      </w:rPr>
      <w:t xml:space="preserve">                 </w:t>
    </w:r>
    <w:r w:rsidRPr="00EE62DA">
      <w:rPr>
        <w:rFonts w:ascii="HelveticaNeue Condensed" w:hAnsi="HelveticaNeue Condensed"/>
        <w:caps/>
        <w:spacing w:val="14"/>
        <w:sz w:val="17"/>
        <w:szCs w:val="17"/>
        <w:lang w:val="en-GB"/>
      </w:rPr>
      <w:t>WWW.PICNICENBLANC.AT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3FD1B" w14:textId="77777777" w:rsidR="00661ED5" w:rsidRDefault="00661ED5">
      <w:r>
        <w:separator/>
      </w:r>
    </w:p>
  </w:footnote>
  <w:footnote w:type="continuationSeparator" w:id="0">
    <w:p w14:paraId="50DB731D" w14:textId="77777777" w:rsidR="00661ED5" w:rsidRDefault="00661E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5A0E14" w14:textId="77777777" w:rsidR="00E16073" w:rsidRDefault="00E16073" w:rsidP="001122A1">
    <w:pPr>
      <w:pStyle w:val="Kopfzeile"/>
      <w:spacing w:before="180"/>
      <w:rPr>
        <w:rStyle w:val="apple-style-span"/>
        <w:rFonts w:ascii="Edwardian Script ITC" w:hAnsi="Edwardian Script ITC"/>
        <w:sz w:val="72"/>
        <w:szCs w:val="72"/>
      </w:rPr>
    </w:pPr>
    <w:proofErr w:type="spellStart"/>
    <w:r>
      <w:rPr>
        <w:rStyle w:val="apple-style-span"/>
        <w:rFonts w:ascii="Edwardian Script ITC" w:hAnsi="Edwardian Script ITC"/>
        <w:sz w:val="72"/>
        <w:szCs w:val="72"/>
      </w:rPr>
      <w:t>Pîcnic</w:t>
    </w:r>
    <w:proofErr w:type="spellEnd"/>
    <w:r>
      <w:rPr>
        <w:rStyle w:val="apple-style-span"/>
        <w:rFonts w:ascii="Edwardian Script ITC" w:hAnsi="Edwardian Script ITC"/>
        <w:sz w:val="72"/>
        <w:szCs w:val="72"/>
      </w:rPr>
      <w:t xml:space="preserve"> en Blanc de </w:t>
    </w:r>
    <w:proofErr w:type="spellStart"/>
    <w:r>
      <w:rPr>
        <w:rStyle w:val="apple-style-span"/>
        <w:rFonts w:ascii="Edwardian Script ITC" w:hAnsi="Edwardian Script ITC"/>
        <w:sz w:val="72"/>
        <w:szCs w:val="72"/>
      </w:rPr>
      <w:t>Vienne</w:t>
    </w:r>
    <w:proofErr w:type="spellEnd"/>
    <w:r w:rsidR="00484F8D">
      <w:rPr>
        <w:rFonts w:ascii="HelveticaNeue BlackCond" w:hAnsi="HelveticaNeue BlackCond"/>
        <w:noProof/>
      </w:rPr>
      <w:pict w14:anchorId="3F2D1BA6">
        <v:line id="_x0000_s2049" style="position:absolute;z-index:251659264;mso-position-horizontal-relative:page;mso-position-vertical-relative:margin" from="-.65pt,125pt" to="13.5pt,125pt" wrapcoords="1 1 20 1 20 1 1 1 1 1" strokeweight=".25pt">
          <w10:wrap anchorx="page" anchory="margin"/>
          <w10:anchorlock/>
        </v:line>
      </w:pict>
    </w:r>
    <w:r>
      <w:rPr>
        <w:rStyle w:val="apple-style-span"/>
        <w:rFonts w:ascii="Edwardian Script ITC" w:hAnsi="Edwardian Script ITC"/>
        <w:sz w:val="72"/>
        <w:szCs w:val="72"/>
      </w:rPr>
      <w:t xml:space="preserve"> </w:t>
    </w:r>
  </w:p>
  <w:p w14:paraId="21DAE391" w14:textId="77777777" w:rsidR="00E16073" w:rsidRDefault="00E16073" w:rsidP="005336EF">
    <w:pPr>
      <w:pStyle w:val="Fuzeile"/>
      <w:tabs>
        <w:tab w:val="clear" w:pos="4536"/>
        <w:tab w:val="clear" w:pos="9072"/>
        <w:tab w:val="left" w:pos="3799"/>
      </w:tabs>
      <w:ind w:right="108"/>
      <w:rPr>
        <w:rFonts w:ascii="HelveticaNeue Condensed" w:hAnsi="HelveticaNeue Condensed"/>
        <w:caps/>
        <w:spacing w:val="20"/>
        <w:sz w:val="17"/>
        <w:szCs w:val="17"/>
        <w:lang w:val="de-AT"/>
      </w:rPr>
    </w:pPr>
    <w:r>
      <w:rPr>
        <w:rFonts w:ascii="HelveticaNeue Condensed" w:hAnsi="HelveticaNeue Condensed"/>
        <w:caps/>
        <w:spacing w:val="20"/>
        <w:sz w:val="17"/>
        <w:szCs w:val="17"/>
        <w:lang w:val="de-AT"/>
      </w:rPr>
      <w:t>VEREIN „PICNIC EN BLANC – PICKNICK IN WEIss“</w:t>
    </w:r>
  </w:p>
  <w:p w14:paraId="65590465" w14:textId="00C1AAFE" w:rsidR="00E16073" w:rsidRPr="00164901" w:rsidRDefault="00E16073" w:rsidP="001122A1">
    <w:pPr>
      <w:pStyle w:val="Kopfzeile"/>
      <w:spacing w:before="180"/>
      <w:rPr>
        <w:rFonts w:ascii="HelveticaNeue Condensed" w:hAnsi="HelveticaNeue Condensed"/>
        <w:spacing w:val="14"/>
      </w:rPr>
    </w:pPr>
    <w:r>
      <w:rPr>
        <w:rFonts w:ascii="HelveticaNeue Condensed" w:hAnsi="HelveticaNeue Condensed"/>
        <w:spacing w:val="14"/>
      </w:rPr>
      <w:t>Am 20. Juni 2015 in Wien – an einem unbekannten Ort</w:t>
    </w:r>
  </w:p>
  <w:p w14:paraId="230A84EA" w14:textId="77777777" w:rsidR="00E16073" w:rsidRDefault="00E160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1"/>
    <w:rsid w:val="00057007"/>
    <w:rsid w:val="00067CE2"/>
    <w:rsid w:val="00071AA9"/>
    <w:rsid w:val="00073498"/>
    <w:rsid w:val="000823F7"/>
    <w:rsid w:val="00091997"/>
    <w:rsid w:val="00093B60"/>
    <w:rsid w:val="000A05ED"/>
    <w:rsid w:val="000A1FA6"/>
    <w:rsid w:val="000C1980"/>
    <w:rsid w:val="001122A1"/>
    <w:rsid w:val="00121F59"/>
    <w:rsid w:val="00135A01"/>
    <w:rsid w:val="001603E2"/>
    <w:rsid w:val="00180145"/>
    <w:rsid w:val="00180AA7"/>
    <w:rsid w:val="001B0B4C"/>
    <w:rsid w:val="001D6478"/>
    <w:rsid w:val="001E7D5D"/>
    <w:rsid w:val="00201C53"/>
    <w:rsid w:val="002077C6"/>
    <w:rsid w:val="0022124A"/>
    <w:rsid w:val="00252255"/>
    <w:rsid w:val="00281168"/>
    <w:rsid w:val="0028395A"/>
    <w:rsid w:val="002926E7"/>
    <w:rsid w:val="002B0E0A"/>
    <w:rsid w:val="002C00E7"/>
    <w:rsid w:val="002C5919"/>
    <w:rsid w:val="002C739A"/>
    <w:rsid w:val="002D5DB0"/>
    <w:rsid w:val="00300388"/>
    <w:rsid w:val="00311C59"/>
    <w:rsid w:val="00326D8A"/>
    <w:rsid w:val="00327B61"/>
    <w:rsid w:val="0033314E"/>
    <w:rsid w:val="00344BAC"/>
    <w:rsid w:val="00377BCA"/>
    <w:rsid w:val="003A5E7A"/>
    <w:rsid w:val="003B623C"/>
    <w:rsid w:val="003E71C0"/>
    <w:rsid w:val="00484F8D"/>
    <w:rsid w:val="00491ADC"/>
    <w:rsid w:val="0049693D"/>
    <w:rsid w:val="004A5F72"/>
    <w:rsid w:val="004D05B9"/>
    <w:rsid w:val="004E0B97"/>
    <w:rsid w:val="004E20D2"/>
    <w:rsid w:val="00507472"/>
    <w:rsid w:val="00525313"/>
    <w:rsid w:val="00532B8E"/>
    <w:rsid w:val="005336EF"/>
    <w:rsid w:val="00551A0E"/>
    <w:rsid w:val="00554CF2"/>
    <w:rsid w:val="005665BA"/>
    <w:rsid w:val="00574AE4"/>
    <w:rsid w:val="005751BE"/>
    <w:rsid w:val="005916DD"/>
    <w:rsid w:val="005A33CB"/>
    <w:rsid w:val="005B02E9"/>
    <w:rsid w:val="005C27F2"/>
    <w:rsid w:val="005C3DD3"/>
    <w:rsid w:val="005E092D"/>
    <w:rsid w:val="00615309"/>
    <w:rsid w:val="006326F3"/>
    <w:rsid w:val="00656335"/>
    <w:rsid w:val="00661ED5"/>
    <w:rsid w:val="00663AF6"/>
    <w:rsid w:val="0069027A"/>
    <w:rsid w:val="006A4EFB"/>
    <w:rsid w:val="006B7BC0"/>
    <w:rsid w:val="006D21D8"/>
    <w:rsid w:val="006D2F72"/>
    <w:rsid w:val="006E1D96"/>
    <w:rsid w:val="006F2A92"/>
    <w:rsid w:val="00702F08"/>
    <w:rsid w:val="00737505"/>
    <w:rsid w:val="00740AC3"/>
    <w:rsid w:val="007B6803"/>
    <w:rsid w:val="007D1751"/>
    <w:rsid w:val="007E4009"/>
    <w:rsid w:val="00825EC1"/>
    <w:rsid w:val="008365B6"/>
    <w:rsid w:val="00845BA9"/>
    <w:rsid w:val="008463B7"/>
    <w:rsid w:val="00855E34"/>
    <w:rsid w:val="00863EE4"/>
    <w:rsid w:val="0086686F"/>
    <w:rsid w:val="00871561"/>
    <w:rsid w:val="0087500E"/>
    <w:rsid w:val="00877B39"/>
    <w:rsid w:val="00895AB1"/>
    <w:rsid w:val="00895BE4"/>
    <w:rsid w:val="008C2967"/>
    <w:rsid w:val="008E3D17"/>
    <w:rsid w:val="009245B7"/>
    <w:rsid w:val="00950F79"/>
    <w:rsid w:val="00953DC6"/>
    <w:rsid w:val="009766AE"/>
    <w:rsid w:val="00997461"/>
    <w:rsid w:val="009A4343"/>
    <w:rsid w:val="009A7C33"/>
    <w:rsid w:val="009C7E89"/>
    <w:rsid w:val="009D46C2"/>
    <w:rsid w:val="009D7FC4"/>
    <w:rsid w:val="009E0825"/>
    <w:rsid w:val="009F0C82"/>
    <w:rsid w:val="00A07860"/>
    <w:rsid w:val="00A360DF"/>
    <w:rsid w:val="00A41132"/>
    <w:rsid w:val="00A44F7F"/>
    <w:rsid w:val="00AA2CFF"/>
    <w:rsid w:val="00AB63CA"/>
    <w:rsid w:val="00AB7910"/>
    <w:rsid w:val="00AC6BCA"/>
    <w:rsid w:val="00AE621A"/>
    <w:rsid w:val="00AF2289"/>
    <w:rsid w:val="00B02056"/>
    <w:rsid w:val="00B14863"/>
    <w:rsid w:val="00B15D36"/>
    <w:rsid w:val="00B30925"/>
    <w:rsid w:val="00B667A5"/>
    <w:rsid w:val="00B94764"/>
    <w:rsid w:val="00BA5E69"/>
    <w:rsid w:val="00BC1F4C"/>
    <w:rsid w:val="00BC27FE"/>
    <w:rsid w:val="00BC6166"/>
    <w:rsid w:val="00BC7E45"/>
    <w:rsid w:val="00BE37AA"/>
    <w:rsid w:val="00BF4CC8"/>
    <w:rsid w:val="00C019D6"/>
    <w:rsid w:val="00C040FD"/>
    <w:rsid w:val="00C12E8D"/>
    <w:rsid w:val="00C22735"/>
    <w:rsid w:val="00C2292C"/>
    <w:rsid w:val="00C25270"/>
    <w:rsid w:val="00C36163"/>
    <w:rsid w:val="00C433A1"/>
    <w:rsid w:val="00C8154B"/>
    <w:rsid w:val="00C91A16"/>
    <w:rsid w:val="00C961C7"/>
    <w:rsid w:val="00C963EA"/>
    <w:rsid w:val="00CD74C6"/>
    <w:rsid w:val="00CE3B1F"/>
    <w:rsid w:val="00CF5517"/>
    <w:rsid w:val="00D04937"/>
    <w:rsid w:val="00D056AB"/>
    <w:rsid w:val="00D14AC3"/>
    <w:rsid w:val="00D14C09"/>
    <w:rsid w:val="00D467A7"/>
    <w:rsid w:val="00D97DB4"/>
    <w:rsid w:val="00DB2A87"/>
    <w:rsid w:val="00DB428F"/>
    <w:rsid w:val="00DC17AF"/>
    <w:rsid w:val="00E006EE"/>
    <w:rsid w:val="00E03777"/>
    <w:rsid w:val="00E13C72"/>
    <w:rsid w:val="00E16073"/>
    <w:rsid w:val="00E34E60"/>
    <w:rsid w:val="00E76D71"/>
    <w:rsid w:val="00E839C9"/>
    <w:rsid w:val="00E90C9F"/>
    <w:rsid w:val="00E91D47"/>
    <w:rsid w:val="00EB587A"/>
    <w:rsid w:val="00ED46D6"/>
    <w:rsid w:val="00EE0B84"/>
    <w:rsid w:val="00EE1EBD"/>
    <w:rsid w:val="00EE3947"/>
    <w:rsid w:val="00EE62DA"/>
    <w:rsid w:val="00F1029C"/>
    <w:rsid w:val="00F13853"/>
    <w:rsid w:val="00F62126"/>
    <w:rsid w:val="00F624D5"/>
    <w:rsid w:val="00F93130"/>
    <w:rsid w:val="00FA424C"/>
    <w:rsid w:val="00FE0A84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694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2A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122A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122A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rsid w:val="001122A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122A1"/>
    <w:rPr>
      <w:rFonts w:ascii="Times New Roman" w:eastAsia="Times New Roman" w:hAnsi="Times New Roman" w:cs="Times New Roman"/>
    </w:rPr>
  </w:style>
  <w:style w:type="character" w:styleId="Link">
    <w:name w:val="Hyperlink"/>
    <w:basedOn w:val="Absatzstandardschriftart"/>
    <w:uiPriority w:val="99"/>
    <w:unhideWhenUsed/>
    <w:rsid w:val="00DB2A87"/>
    <w:rPr>
      <w:color w:val="0000FF" w:themeColor="hyperlink"/>
      <w:u w:val="single"/>
    </w:rPr>
  </w:style>
  <w:style w:type="character" w:customStyle="1" w:styleId="apple-style-span">
    <w:name w:val="apple-style-span"/>
    <w:basedOn w:val="Absatzstandardschriftart"/>
    <w:rsid w:val="005336EF"/>
  </w:style>
  <w:style w:type="character" w:styleId="Kommentarzeichen">
    <w:name w:val="annotation reference"/>
    <w:basedOn w:val="Absatzstandardschriftart"/>
    <w:uiPriority w:val="99"/>
    <w:semiHidden/>
    <w:unhideWhenUsed/>
    <w:rsid w:val="00AB63C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63C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63CA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B63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B63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3C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63CA"/>
    <w:rPr>
      <w:rFonts w:ascii="Tahoma" w:eastAsia="Times New Roman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855E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2A1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122A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122A1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eichen"/>
    <w:rsid w:val="001122A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122A1"/>
    <w:rPr>
      <w:rFonts w:ascii="Times New Roman" w:eastAsia="Times New Roman" w:hAnsi="Times New Roman" w:cs="Times New Roman"/>
    </w:rPr>
  </w:style>
  <w:style w:type="character" w:styleId="Link">
    <w:name w:val="Hyperlink"/>
    <w:basedOn w:val="Absatzstandardschriftart"/>
    <w:uiPriority w:val="99"/>
    <w:unhideWhenUsed/>
    <w:rsid w:val="00DB2A87"/>
    <w:rPr>
      <w:color w:val="0000FF" w:themeColor="hyperlink"/>
      <w:u w:val="single"/>
    </w:rPr>
  </w:style>
  <w:style w:type="character" w:customStyle="1" w:styleId="apple-style-span">
    <w:name w:val="apple-style-span"/>
    <w:basedOn w:val="Absatzstandardschriftart"/>
    <w:rsid w:val="005336EF"/>
  </w:style>
  <w:style w:type="character" w:styleId="Kommentarzeichen">
    <w:name w:val="annotation reference"/>
    <w:basedOn w:val="Absatzstandardschriftart"/>
    <w:uiPriority w:val="99"/>
    <w:semiHidden/>
    <w:unhideWhenUsed/>
    <w:rsid w:val="00AB63C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63C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63CA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B63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B63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3C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63CA"/>
    <w:rPr>
      <w:rFonts w:ascii="Tahoma" w:eastAsia="Times New Roman" w:hAnsi="Tahoma" w:cs="Tahoma"/>
      <w:sz w:val="16"/>
      <w:szCs w:val="16"/>
    </w:rPr>
  </w:style>
  <w:style w:type="character" w:styleId="GesichteterLink">
    <w:name w:val="FollowedHyperlink"/>
    <w:basedOn w:val="Absatzstandardschriftart"/>
    <w:uiPriority w:val="99"/>
    <w:semiHidden/>
    <w:unhideWhenUsed/>
    <w:rsid w:val="00855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en.eventjet.at/shop/event/4476" TargetMode="External"/><Relationship Id="rId9" Type="http://schemas.openxmlformats.org/officeDocument/2006/relationships/hyperlink" Target="https://zen.eventjet.at/shop/event/4476" TargetMode="External"/><Relationship Id="rId10" Type="http://schemas.openxmlformats.org/officeDocument/2006/relationships/hyperlink" Target="http://www.picnicenblanc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cnicenblanc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3117-8D61-E34B-89B8-7C86D068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ATV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 Steinbach</dc:creator>
  <cp:lastModifiedBy>Lilu Steinbach</cp:lastModifiedBy>
  <cp:revision>4</cp:revision>
  <cp:lastPrinted>2015-04-26T08:32:00Z</cp:lastPrinted>
  <dcterms:created xsi:type="dcterms:W3CDTF">2015-04-26T08:25:00Z</dcterms:created>
  <dcterms:modified xsi:type="dcterms:W3CDTF">2015-04-26T08:35:00Z</dcterms:modified>
</cp:coreProperties>
</file>